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ED" w:rsidRDefault="003F67ED" w:rsidP="003F67ED">
      <w:pPr>
        <w:jc w:val="right"/>
        <w:rPr>
          <w:sz w:val="32"/>
          <w:szCs w:val="32"/>
        </w:rPr>
      </w:pPr>
      <w:r w:rsidRPr="00D452C0">
        <w:rPr>
          <w:rStyle w:val="af2"/>
          <w:b w:val="0"/>
          <w:sz w:val="28"/>
          <w:szCs w:val="28"/>
        </w:rPr>
        <w:t xml:space="preserve">Приложение № </w:t>
      </w:r>
      <w:r w:rsidR="00B35345">
        <w:rPr>
          <w:rStyle w:val="af2"/>
          <w:b w:val="0"/>
          <w:sz w:val="28"/>
          <w:szCs w:val="28"/>
        </w:rPr>
        <w:t>3</w:t>
      </w:r>
      <w:r w:rsidRPr="00D452C0">
        <w:rPr>
          <w:bCs/>
          <w:sz w:val="28"/>
          <w:szCs w:val="28"/>
        </w:rPr>
        <w:br/>
      </w:r>
    </w:p>
    <w:p w:rsidR="0089135D" w:rsidRPr="003F67ED" w:rsidRDefault="003F67ED" w:rsidP="003F67ED">
      <w:pPr>
        <w:jc w:val="center"/>
        <w:rPr>
          <w:sz w:val="32"/>
          <w:szCs w:val="32"/>
        </w:rPr>
      </w:pPr>
      <w:r w:rsidRPr="003F67ED">
        <w:rPr>
          <w:sz w:val="32"/>
          <w:szCs w:val="32"/>
        </w:rPr>
        <w:t>Регламент</w:t>
      </w:r>
    </w:p>
    <w:p w:rsidR="003F67ED" w:rsidRPr="003F67ED" w:rsidRDefault="003F67ED" w:rsidP="003F67ED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3F67ED">
        <w:rPr>
          <w:sz w:val="32"/>
          <w:szCs w:val="32"/>
        </w:rPr>
        <w:t xml:space="preserve">роведения </w:t>
      </w:r>
      <w:r w:rsidRPr="003F67ED">
        <w:rPr>
          <w:sz w:val="32"/>
          <w:szCs w:val="32"/>
          <w:lang w:val="en-US"/>
        </w:rPr>
        <w:t>III</w:t>
      </w:r>
      <w:r w:rsidRPr="003F67ED">
        <w:rPr>
          <w:sz w:val="32"/>
          <w:szCs w:val="32"/>
        </w:rPr>
        <w:t xml:space="preserve"> летней спартакиады молодежи России 2014 года (далее - Спартакиада).</w:t>
      </w:r>
    </w:p>
    <w:p w:rsidR="0089135D" w:rsidRPr="005B5BB6" w:rsidRDefault="0089135D" w:rsidP="0089135D">
      <w:pPr>
        <w:jc w:val="both"/>
      </w:pPr>
    </w:p>
    <w:p w:rsidR="0089135D" w:rsidRPr="00D452C0" w:rsidRDefault="0089135D" w:rsidP="0089135D">
      <w:pPr>
        <w:jc w:val="center"/>
        <w:rPr>
          <w:b/>
          <w:sz w:val="28"/>
          <w:szCs w:val="28"/>
        </w:rPr>
      </w:pPr>
      <w:r w:rsidRPr="00D452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D452C0">
        <w:rPr>
          <w:b/>
          <w:sz w:val="28"/>
          <w:szCs w:val="28"/>
        </w:rPr>
        <w:t>. ШАХМАТЫ (0880032511Я)</w:t>
      </w:r>
    </w:p>
    <w:p w:rsidR="0089135D" w:rsidRPr="008C7A94" w:rsidRDefault="0089135D" w:rsidP="0089135D">
      <w:pPr>
        <w:pStyle w:val="a3"/>
        <w:ind w:firstLine="0"/>
        <w:rPr>
          <w:sz w:val="28"/>
          <w:szCs w:val="28"/>
        </w:rPr>
      </w:pPr>
      <w:r w:rsidRPr="008C7A94">
        <w:rPr>
          <w:sz w:val="28"/>
          <w:szCs w:val="28"/>
        </w:rPr>
        <w:t>43.1.</w:t>
      </w:r>
      <w:r w:rsidRPr="008C7A94">
        <w:rPr>
          <w:sz w:val="28"/>
          <w:szCs w:val="28"/>
        </w:rPr>
        <w:tab/>
        <w:t>Соревнования проводятся среди мужчин и женщин 19-20 лет (1994-1995 годов рождения), имеющие спортивную квалификацию не ниже кмс.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43.2.</w:t>
      </w:r>
      <w:r w:rsidRPr="008C7A94">
        <w:rPr>
          <w:sz w:val="28"/>
          <w:szCs w:val="28"/>
        </w:rPr>
        <w:tab/>
        <w:t xml:space="preserve">Субъект Российской Федерации имеет право заявить на </w:t>
      </w:r>
      <w:r w:rsidRPr="008C7A94">
        <w:rPr>
          <w:sz w:val="28"/>
          <w:szCs w:val="28"/>
          <w:lang w:val="en-US"/>
        </w:rPr>
        <w:t>II</w:t>
      </w:r>
      <w:r w:rsidRPr="008C7A94">
        <w:rPr>
          <w:sz w:val="28"/>
          <w:szCs w:val="28"/>
        </w:rPr>
        <w:t xml:space="preserve"> этап одну команду.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ab/>
        <w:t>Состав сборной команды</w:t>
      </w:r>
      <w:r w:rsidRPr="008C7A94">
        <w:rPr>
          <w:noProof/>
          <w:sz w:val="28"/>
          <w:szCs w:val="28"/>
        </w:rPr>
        <w:t xml:space="preserve"> до 5 человек, в том числе до 4 спортсменов (до 2 мужчин и до 2 женщин) и 1</w:t>
      </w:r>
      <w:r w:rsidRPr="008C7A94">
        <w:rPr>
          <w:sz w:val="28"/>
          <w:szCs w:val="28"/>
        </w:rPr>
        <w:t xml:space="preserve"> тренер-руководитель команды.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43.3.  Общее количество участников на III этапе до 80 человек, в том числе до 64 спортсменов, до 16 тренеров.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43.4.</w:t>
      </w:r>
      <w:r w:rsidRPr="008C7A94">
        <w:rPr>
          <w:sz w:val="28"/>
          <w:szCs w:val="28"/>
        </w:rPr>
        <w:tab/>
        <w:t>Соревнования на всех этапах проводятся как командный турнир.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43.5.</w:t>
      </w:r>
      <w:r w:rsidRPr="008C7A94">
        <w:rPr>
          <w:sz w:val="28"/>
          <w:szCs w:val="28"/>
        </w:rPr>
        <w:tab/>
        <w:t>Программа и условия проведения соревнований II этапа определяется оргкомитетом и главной судейской коллегией по месту проведения в зависимости от количества участников.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43.6.</w:t>
      </w:r>
      <w:r w:rsidRPr="008C7A94">
        <w:rPr>
          <w:sz w:val="28"/>
          <w:szCs w:val="28"/>
        </w:rPr>
        <w:tab/>
        <w:t>К III этапу (финальной части) Спартакиады допускаются: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43.6.1. Сборные команды субъектов Российской Федерации, занявшие первые места на II этапе во всех федеральных округах.</w:t>
      </w:r>
    </w:p>
    <w:p w:rsidR="0089135D" w:rsidRPr="008C7A94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 xml:space="preserve">43.6.2. Семь команд, показавших лучшие результаты на соревнованиях </w:t>
      </w:r>
      <w:r w:rsidRPr="008C7A94">
        <w:rPr>
          <w:sz w:val="28"/>
          <w:szCs w:val="28"/>
          <w:lang w:val="en-US"/>
        </w:rPr>
        <w:t>II</w:t>
      </w:r>
      <w:r w:rsidRPr="008C7A94">
        <w:rPr>
          <w:sz w:val="28"/>
          <w:szCs w:val="28"/>
        </w:rPr>
        <w:t xml:space="preserve"> этапа. </w:t>
      </w:r>
    </w:p>
    <w:p w:rsidR="0089135D" w:rsidRDefault="0089135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43.6.3. Команда субъекта Российской Федерации, в котором будут проводиться финальные соревнования.</w:t>
      </w:r>
    </w:p>
    <w:p w:rsidR="0089135D" w:rsidRPr="008C7A94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>43.7. Соревнования проводятся по Правилам вида спорта «шахматы», утвержденным приказом Мин</w:t>
      </w:r>
      <w:r w:rsidR="00CF50BF">
        <w:rPr>
          <w:sz w:val="28"/>
          <w:szCs w:val="28"/>
        </w:rPr>
        <w:t xml:space="preserve">спорттуризма России </w:t>
      </w:r>
      <w:r w:rsidR="00CF50BF" w:rsidRPr="008C7A94">
        <w:rPr>
          <w:sz w:val="28"/>
          <w:szCs w:val="28"/>
        </w:rPr>
        <w:t>№ 1105 от 23.12</w:t>
      </w:r>
      <w:r w:rsidRPr="008C7A94">
        <w:rPr>
          <w:sz w:val="28"/>
          <w:szCs w:val="28"/>
        </w:rPr>
        <w:t>.201</w:t>
      </w:r>
      <w:r w:rsidR="00CF50BF" w:rsidRPr="008C7A94">
        <w:rPr>
          <w:sz w:val="28"/>
          <w:szCs w:val="28"/>
        </w:rPr>
        <w:t>3</w:t>
      </w:r>
      <w:r w:rsidRPr="008C7A94">
        <w:rPr>
          <w:sz w:val="28"/>
          <w:szCs w:val="28"/>
        </w:rPr>
        <w:t xml:space="preserve"> г.</w:t>
      </w:r>
    </w:p>
    <w:p w:rsidR="0089135D" w:rsidRPr="00D452C0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Поведение участников в период проведения соревнований регламентируется Положением «О спортивных санкциях в виде спорта «шахматы».   </w:t>
      </w:r>
    </w:p>
    <w:p w:rsidR="003F67ED" w:rsidRPr="008C7A94" w:rsidRDefault="0089135D" w:rsidP="0089135D">
      <w:pPr>
        <w:rPr>
          <w:sz w:val="28"/>
          <w:szCs w:val="28"/>
        </w:rPr>
      </w:pPr>
      <w:r w:rsidRPr="00D452C0">
        <w:rPr>
          <w:sz w:val="28"/>
          <w:szCs w:val="28"/>
        </w:rPr>
        <w:t>4</w:t>
      </w:r>
      <w:r>
        <w:rPr>
          <w:sz w:val="28"/>
          <w:szCs w:val="28"/>
        </w:rPr>
        <w:t>3.7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BE0A03" w:rsidRPr="008C7A94">
        <w:rPr>
          <w:sz w:val="28"/>
          <w:szCs w:val="28"/>
        </w:rPr>
        <w:t xml:space="preserve">Команды выстраиваются по ранжиру </w:t>
      </w:r>
      <w:r w:rsidR="00A705ED" w:rsidRPr="008C7A94">
        <w:rPr>
          <w:sz w:val="28"/>
          <w:szCs w:val="28"/>
        </w:rPr>
        <w:t>и получают стартовые номера с 1 -го</w:t>
      </w:r>
      <w:r w:rsidR="00BE0A03" w:rsidRPr="008C7A94">
        <w:rPr>
          <w:sz w:val="28"/>
          <w:szCs w:val="28"/>
        </w:rPr>
        <w:t xml:space="preserve"> по 16 согласно среднему рейтингу команды (По </w:t>
      </w:r>
      <w:proofErr w:type="gramStart"/>
      <w:r w:rsidR="00BE0A03" w:rsidRPr="008C7A94">
        <w:rPr>
          <w:sz w:val="28"/>
          <w:szCs w:val="28"/>
        </w:rPr>
        <w:t>рейтинг-листу</w:t>
      </w:r>
      <w:proofErr w:type="gramEnd"/>
      <w:r w:rsidR="00BE0A03" w:rsidRPr="008C7A94">
        <w:rPr>
          <w:sz w:val="28"/>
          <w:szCs w:val="28"/>
        </w:rPr>
        <w:t xml:space="preserve"> ФИДЕ на 1 июля 2014г.).</w:t>
      </w:r>
      <w:r w:rsidR="003F67ED" w:rsidRPr="008C7A94">
        <w:rPr>
          <w:sz w:val="28"/>
          <w:szCs w:val="28"/>
        </w:rPr>
        <w:t xml:space="preserve"> </w:t>
      </w:r>
      <w:r w:rsidR="008C7A94" w:rsidRPr="008C7A94">
        <w:rPr>
          <w:sz w:val="28"/>
          <w:szCs w:val="28"/>
        </w:rPr>
        <w:t xml:space="preserve">Средний рейтинг команды определяется как сумма рейтингов игроков на 4 досках </w:t>
      </w:r>
      <w:proofErr w:type="gramStart"/>
      <w:r w:rsidR="008C7A94" w:rsidRPr="008C7A94">
        <w:rPr>
          <w:sz w:val="28"/>
          <w:szCs w:val="28"/>
        </w:rPr>
        <w:t>деленное</w:t>
      </w:r>
      <w:proofErr w:type="gramEnd"/>
      <w:r w:rsidR="008C7A94" w:rsidRPr="008C7A94">
        <w:rPr>
          <w:sz w:val="28"/>
          <w:szCs w:val="28"/>
        </w:rPr>
        <w:t xml:space="preserve"> на 4. </w:t>
      </w:r>
      <w:r w:rsidR="003F67ED" w:rsidRPr="008C7A94">
        <w:rPr>
          <w:sz w:val="28"/>
          <w:szCs w:val="28"/>
        </w:rPr>
        <w:t>В случаи отсутствия рейтинга у участника какой-либо команды, его рейтинг будет равняться 1000.</w:t>
      </w:r>
      <w:r w:rsidR="008C7A94" w:rsidRPr="008C7A94">
        <w:rPr>
          <w:sz w:val="28"/>
          <w:szCs w:val="28"/>
        </w:rPr>
        <w:t xml:space="preserve"> В случаи отсутствия игрока (доски) рейтинг будет равняться нулю</w:t>
      </w:r>
      <w:r w:rsidR="008C7A94">
        <w:rPr>
          <w:sz w:val="28"/>
          <w:szCs w:val="28"/>
        </w:rPr>
        <w:t>.</w:t>
      </w:r>
    </w:p>
    <w:p w:rsidR="00BE0A03" w:rsidRPr="008C7A94" w:rsidRDefault="00BE0A03" w:rsidP="00797549">
      <w:pPr>
        <w:ind w:firstLine="708"/>
        <w:rPr>
          <w:sz w:val="28"/>
          <w:szCs w:val="28"/>
        </w:rPr>
      </w:pPr>
      <w:r w:rsidRPr="008C7A94">
        <w:rPr>
          <w:sz w:val="28"/>
          <w:szCs w:val="28"/>
        </w:rPr>
        <w:t xml:space="preserve">Затем команды рассеиваются на 4 группы, </w:t>
      </w:r>
      <w:r w:rsidR="0089135D" w:rsidRPr="008C7A94">
        <w:rPr>
          <w:sz w:val="28"/>
          <w:szCs w:val="28"/>
        </w:rPr>
        <w:t xml:space="preserve">по 4 команды в </w:t>
      </w:r>
      <w:r w:rsidRPr="008C7A94">
        <w:rPr>
          <w:sz w:val="28"/>
          <w:szCs w:val="28"/>
        </w:rPr>
        <w:t xml:space="preserve">каждой </w:t>
      </w:r>
      <w:r w:rsidR="0089135D" w:rsidRPr="008C7A94">
        <w:rPr>
          <w:sz w:val="28"/>
          <w:szCs w:val="28"/>
        </w:rPr>
        <w:t xml:space="preserve">группе. </w:t>
      </w:r>
      <w:r w:rsidRPr="008C7A94">
        <w:rPr>
          <w:sz w:val="28"/>
          <w:szCs w:val="28"/>
        </w:rPr>
        <w:t xml:space="preserve">По следующей схеме: </w:t>
      </w:r>
    </w:p>
    <w:p w:rsidR="00BE0A03" w:rsidRPr="008C7A94" w:rsidRDefault="00BE0A03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 xml:space="preserve">1 группа </w:t>
      </w:r>
      <w:r w:rsidR="003F67ED" w:rsidRPr="008C7A94">
        <w:rPr>
          <w:sz w:val="28"/>
          <w:szCs w:val="28"/>
        </w:rPr>
        <w:t>«А» –</w:t>
      </w:r>
      <w:r w:rsidRPr="008C7A94">
        <w:rPr>
          <w:sz w:val="28"/>
          <w:szCs w:val="28"/>
        </w:rPr>
        <w:t xml:space="preserve"> </w:t>
      </w:r>
      <w:r w:rsidR="003F67ED" w:rsidRPr="008C7A94">
        <w:rPr>
          <w:sz w:val="28"/>
          <w:szCs w:val="28"/>
        </w:rPr>
        <w:t>стартовые номера 1, 8, 9, 16</w:t>
      </w:r>
    </w:p>
    <w:p w:rsidR="003F67ED" w:rsidRPr="008C7A94" w:rsidRDefault="003F67E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2 группа «Б» – стартовые номера 2, 7, 10, 15</w:t>
      </w:r>
    </w:p>
    <w:p w:rsidR="003F67ED" w:rsidRPr="008C7A94" w:rsidRDefault="003F67E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3 группа «В» – стартовые номера 3, 6, 11, 14</w:t>
      </w:r>
    </w:p>
    <w:p w:rsidR="003F67ED" w:rsidRPr="008C7A94" w:rsidRDefault="003F67ED" w:rsidP="0089135D">
      <w:pPr>
        <w:rPr>
          <w:sz w:val="28"/>
          <w:szCs w:val="28"/>
        </w:rPr>
      </w:pPr>
      <w:r w:rsidRPr="008C7A94">
        <w:rPr>
          <w:sz w:val="28"/>
          <w:szCs w:val="28"/>
        </w:rPr>
        <w:t>4 группа «Г» – стартовые номера 4, 5, 12, 13</w:t>
      </w:r>
    </w:p>
    <w:p w:rsidR="0089135D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проходят по круговой системе в один круг. </w:t>
      </w:r>
    </w:p>
    <w:p w:rsidR="0089135D" w:rsidRDefault="0089135D" w:rsidP="008913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Далее команды, занявшие первые и вторые места в группах, в стыковых матчах разыгрываю</w:t>
      </w:r>
      <w:r w:rsidR="003F67ED" w:rsidRPr="008C7A94">
        <w:rPr>
          <w:sz w:val="28"/>
          <w:szCs w:val="28"/>
        </w:rPr>
        <w:t>т</w:t>
      </w:r>
      <w:r>
        <w:rPr>
          <w:sz w:val="28"/>
          <w:szCs w:val="28"/>
        </w:rPr>
        <w:t xml:space="preserve"> 1-8 места </w:t>
      </w:r>
      <w:r w:rsidR="006F6F22">
        <w:rPr>
          <w:sz w:val="28"/>
          <w:szCs w:val="28"/>
        </w:rPr>
        <w:t>по схеме А1-Б2, Б1-А2</w:t>
      </w:r>
      <w:r w:rsidR="006F6F22" w:rsidRPr="008C7A94">
        <w:rPr>
          <w:sz w:val="28"/>
          <w:szCs w:val="28"/>
        </w:rPr>
        <w:t>, В1-Г2, Г1-В2</w:t>
      </w:r>
      <w:r w:rsidRPr="008C7A94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Победители в полуфиналах разыгрывают 1-4 места, а проигравшие – 5-8 места по схеме</w:t>
      </w:r>
      <w:r w:rsidR="008C7A94">
        <w:rPr>
          <w:sz w:val="28"/>
          <w:szCs w:val="28"/>
        </w:rPr>
        <w:t>:</w:t>
      </w:r>
    </w:p>
    <w:p w:rsidR="0089135D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победите</w:t>
      </w:r>
      <w:r w:rsidR="006F6F22">
        <w:rPr>
          <w:sz w:val="28"/>
          <w:szCs w:val="28"/>
        </w:rPr>
        <w:t>ль А1-Б2 играет с победителем Г1-В2</w:t>
      </w:r>
      <w:r>
        <w:rPr>
          <w:sz w:val="28"/>
          <w:szCs w:val="28"/>
        </w:rPr>
        <w:t>,</w:t>
      </w:r>
    </w:p>
    <w:p w:rsidR="0089135D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>победитель Б1-А2 играет с победителем В1-Г2</w:t>
      </w:r>
    </w:p>
    <w:p w:rsidR="006F6F22" w:rsidRDefault="0089135D" w:rsidP="008C7A94">
      <w:pPr>
        <w:rPr>
          <w:sz w:val="28"/>
          <w:szCs w:val="28"/>
        </w:rPr>
      </w:pPr>
      <w:r>
        <w:rPr>
          <w:sz w:val="28"/>
          <w:szCs w:val="28"/>
        </w:rPr>
        <w:t>Затем победители полуфиналов разыгрываю</w:t>
      </w:r>
      <w:r w:rsidR="006F6F22" w:rsidRPr="008C7A94">
        <w:rPr>
          <w:sz w:val="28"/>
          <w:szCs w:val="28"/>
        </w:rPr>
        <w:t>т</w:t>
      </w:r>
      <w:r>
        <w:rPr>
          <w:sz w:val="28"/>
          <w:szCs w:val="28"/>
        </w:rPr>
        <w:t xml:space="preserve"> между собой 1-2, а проигравшие 3-4 места соответственно. </w:t>
      </w:r>
    </w:p>
    <w:p w:rsidR="006F6F22" w:rsidRDefault="0089135D" w:rsidP="008C7A94">
      <w:pPr>
        <w:rPr>
          <w:sz w:val="28"/>
          <w:szCs w:val="28"/>
        </w:rPr>
      </w:pPr>
      <w:r>
        <w:rPr>
          <w:sz w:val="28"/>
          <w:szCs w:val="28"/>
        </w:rPr>
        <w:t xml:space="preserve">По аналогичной схеме разыгрываются все остальные места. </w:t>
      </w:r>
    </w:p>
    <w:p w:rsidR="006F6F22" w:rsidRPr="008C7A94" w:rsidRDefault="006F6F22" w:rsidP="006F6F22">
      <w:pPr>
        <w:ind w:firstLine="720"/>
        <w:rPr>
          <w:sz w:val="28"/>
          <w:szCs w:val="28"/>
        </w:rPr>
      </w:pPr>
      <w:r w:rsidRPr="008C7A94">
        <w:rPr>
          <w:sz w:val="28"/>
          <w:szCs w:val="28"/>
        </w:rPr>
        <w:t>Команды, занявшие третьи и четвертые места в группах, в стыковых матчах разыгрывают 9-16 места по схеме А3-Б4, Б3-А4, В3-Г4, Г3-В4. Победители разыгрывают 9-12 места, а проигравшие – 13-16 места по схеме</w:t>
      </w:r>
      <w:r w:rsidR="008C7A94">
        <w:rPr>
          <w:sz w:val="28"/>
          <w:szCs w:val="28"/>
        </w:rPr>
        <w:t>:</w:t>
      </w:r>
    </w:p>
    <w:p w:rsidR="006F6F22" w:rsidRPr="008C7A94" w:rsidRDefault="006F6F22" w:rsidP="006F6F22">
      <w:pPr>
        <w:rPr>
          <w:sz w:val="28"/>
          <w:szCs w:val="28"/>
        </w:rPr>
      </w:pPr>
      <w:r w:rsidRPr="008C7A94">
        <w:rPr>
          <w:sz w:val="28"/>
          <w:szCs w:val="28"/>
        </w:rPr>
        <w:t>победитель А3-Б4 играет с победителем Г3-В4,</w:t>
      </w:r>
    </w:p>
    <w:p w:rsidR="006F6F22" w:rsidRPr="008C7A94" w:rsidRDefault="006F6F22" w:rsidP="006F6F22">
      <w:pPr>
        <w:rPr>
          <w:sz w:val="28"/>
          <w:szCs w:val="28"/>
        </w:rPr>
      </w:pPr>
      <w:r w:rsidRPr="008C7A94">
        <w:rPr>
          <w:sz w:val="28"/>
          <w:szCs w:val="28"/>
        </w:rPr>
        <w:t>победитель Б3-А4 играет с победителем В3-Г4</w:t>
      </w:r>
    </w:p>
    <w:p w:rsidR="006F6F22" w:rsidRPr="008C7A94" w:rsidRDefault="006F6F22" w:rsidP="006F6F22">
      <w:pPr>
        <w:ind w:firstLine="720"/>
        <w:rPr>
          <w:sz w:val="28"/>
          <w:szCs w:val="28"/>
        </w:rPr>
      </w:pPr>
      <w:r w:rsidRPr="008C7A94">
        <w:rPr>
          <w:sz w:val="28"/>
          <w:szCs w:val="28"/>
        </w:rPr>
        <w:t>Затем победители разыгрывают между собой 9</w:t>
      </w:r>
      <w:r w:rsidR="008C7A94" w:rsidRPr="008C7A94">
        <w:rPr>
          <w:sz w:val="28"/>
          <w:szCs w:val="28"/>
        </w:rPr>
        <w:t xml:space="preserve"> – </w:t>
      </w:r>
      <w:r w:rsidRPr="008C7A94">
        <w:rPr>
          <w:sz w:val="28"/>
          <w:szCs w:val="28"/>
        </w:rPr>
        <w:t>10</w:t>
      </w:r>
      <w:r w:rsidR="008C7A94" w:rsidRPr="008C7A94">
        <w:rPr>
          <w:sz w:val="28"/>
          <w:szCs w:val="28"/>
        </w:rPr>
        <w:t xml:space="preserve"> </w:t>
      </w:r>
      <w:r w:rsidRPr="008C7A94">
        <w:rPr>
          <w:sz w:val="28"/>
          <w:szCs w:val="28"/>
        </w:rPr>
        <w:t xml:space="preserve">места, а проигравшие 11-12 места соответственно. По аналогичной схеме разыгрываются остальные места с 13 по 16. </w:t>
      </w:r>
    </w:p>
    <w:p w:rsidR="00797549" w:rsidRPr="008C7A94" w:rsidRDefault="00797549" w:rsidP="00797549">
      <w:pPr>
        <w:rPr>
          <w:sz w:val="28"/>
          <w:szCs w:val="28"/>
        </w:rPr>
      </w:pPr>
      <w:r>
        <w:rPr>
          <w:sz w:val="28"/>
          <w:szCs w:val="28"/>
        </w:rPr>
        <w:t>Команда допускается на матч при наличии 50% состава.</w:t>
      </w:r>
    </w:p>
    <w:p w:rsidR="0089135D" w:rsidRPr="008C7A94" w:rsidRDefault="0089135D" w:rsidP="006F6F22">
      <w:pPr>
        <w:rPr>
          <w:sz w:val="28"/>
          <w:szCs w:val="28"/>
        </w:rPr>
      </w:pPr>
    </w:p>
    <w:p w:rsidR="00797549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 xml:space="preserve">43.8. </w:t>
      </w:r>
      <w:r w:rsidR="00797549">
        <w:rPr>
          <w:sz w:val="28"/>
          <w:szCs w:val="28"/>
        </w:rPr>
        <w:t xml:space="preserve">Компьютерная жеребьевка с использованием программы </w:t>
      </w:r>
      <w:r w:rsidR="00797549">
        <w:rPr>
          <w:sz w:val="28"/>
          <w:szCs w:val="28"/>
          <w:lang w:val="en-US"/>
        </w:rPr>
        <w:t>SWISS</w:t>
      </w:r>
      <w:r w:rsidR="00797549" w:rsidRPr="008F79C1">
        <w:rPr>
          <w:sz w:val="28"/>
          <w:szCs w:val="28"/>
        </w:rPr>
        <w:t xml:space="preserve"> </w:t>
      </w:r>
      <w:r w:rsidR="00797549">
        <w:rPr>
          <w:sz w:val="28"/>
          <w:szCs w:val="28"/>
          <w:lang w:val="en-US"/>
        </w:rPr>
        <w:t>MASTER</w:t>
      </w:r>
      <w:r w:rsidR="00797549">
        <w:rPr>
          <w:sz w:val="28"/>
          <w:szCs w:val="28"/>
        </w:rPr>
        <w:t xml:space="preserve">. </w:t>
      </w:r>
    </w:p>
    <w:p w:rsidR="0089135D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 xml:space="preserve">43.9. </w:t>
      </w:r>
      <w:r w:rsidRPr="00D452C0">
        <w:rPr>
          <w:sz w:val="28"/>
          <w:szCs w:val="28"/>
        </w:rPr>
        <w:t xml:space="preserve">Контроль времени </w:t>
      </w:r>
      <w:r>
        <w:rPr>
          <w:sz w:val="28"/>
          <w:szCs w:val="28"/>
        </w:rPr>
        <w:t>на всех этапах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1час </w:t>
      </w:r>
      <w:r w:rsidRPr="00D452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всю </w:t>
      </w:r>
      <w:r w:rsidRPr="00D452C0">
        <w:rPr>
          <w:sz w:val="28"/>
          <w:szCs w:val="28"/>
        </w:rPr>
        <w:t xml:space="preserve">партию </w:t>
      </w:r>
      <w:r>
        <w:rPr>
          <w:sz w:val="28"/>
          <w:szCs w:val="28"/>
        </w:rPr>
        <w:t>каждому участнику с добавлением 10 секунд на каждый сделанный ход, начиная с первого хода, на электронных часах, и 1 час 15 минут на всю партию на механических часах</w:t>
      </w:r>
      <w:r w:rsidRPr="00D452C0">
        <w:rPr>
          <w:sz w:val="28"/>
          <w:szCs w:val="28"/>
        </w:rPr>
        <w:t>.</w:t>
      </w:r>
    </w:p>
    <w:p w:rsidR="0089135D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ab/>
        <w:t>Участникам запрещается вступать в переговоры о ничьей до 40-го хода включительно.</w:t>
      </w:r>
    </w:p>
    <w:p w:rsidR="008C7A94" w:rsidRPr="00D452C0" w:rsidRDefault="008C7A94" w:rsidP="0089135D">
      <w:pPr>
        <w:rPr>
          <w:sz w:val="28"/>
          <w:szCs w:val="28"/>
        </w:rPr>
      </w:pPr>
      <w:r>
        <w:rPr>
          <w:sz w:val="28"/>
          <w:szCs w:val="28"/>
        </w:rPr>
        <w:t>Опоздание на тур более чем на 15</w:t>
      </w:r>
      <w:r w:rsidRPr="008C7A94">
        <w:rPr>
          <w:sz w:val="28"/>
          <w:szCs w:val="28"/>
        </w:rPr>
        <w:t xml:space="preserve"> минут наказывается поражением. В этом случае, сопернику ставится +, опоздавшему  –</w:t>
      </w:r>
      <w:proofErr w:type="gramStart"/>
      <w:r w:rsidRPr="008C7A94">
        <w:rPr>
          <w:sz w:val="28"/>
          <w:szCs w:val="28"/>
        </w:rPr>
        <w:t xml:space="preserve"> .</w:t>
      </w:r>
      <w:proofErr w:type="gramEnd"/>
    </w:p>
    <w:p w:rsidR="0089135D" w:rsidRPr="00D452C0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>43.10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452C0">
        <w:rPr>
          <w:sz w:val="28"/>
          <w:szCs w:val="28"/>
        </w:rPr>
        <w:t xml:space="preserve">Программа соревнований </w:t>
      </w:r>
      <w:r>
        <w:rPr>
          <w:sz w:val="28"/>
          <w:szCs w:val="28"/>
        </w:rPr>
        <w:t>на III этапе</w:t>
      </w:r>
      <w:r w:rsidRPr="00D452C0">
        <w:rPr>
          <w:sz w:val="28"/>
          <w:szCs w:val="28"/>
        </w:rPr>
        <w:t>:</w:t>
      </w:r>
    </w:p>
    <w:p w:rsidR="0089135D" w:rsidRDefault="0089135D" w:rsidP="00A9533C">
      <w:pPr>
        <w:ind w:left="851"/>
        <w:rPr>
          <w:sz w:val="28"/>
          <w:szCs w:val="28"/>
        </w:rPr>
      </w:pPr>
      <w:r w:rsidRPr="00D452C0">
        <w:rPr>
          <w:sz w:val="28"/>
          <w:szCs w:val="28"/>
        </w:rPr>
        <w:t xml:space="preserve">1 день </w:t>
      </w:r>
      <w:r w:rsidR="00A705ED">
        <w:rPr>
          <w:sz w:val="28"/>
          <w:szCs w:val="28"/>
        </w:rPr>
        <w:t xml:space="preserve">23 июля </w:t>
      </w:r>
      <w:r w:rsidRPr="00D452C0">
        <w:rPr>
          <w:sz w:val="28"/>
          <w:szCs w:val="28"/>
        </w:rPr>
        <w:t>-</w:t>
      </w:r>
      <w:r w:rsidRPr="00D452C0">
        <w:rPr>
          <w:sz w:val="28"/>
          <w:szCs w:val="28"/>
        </w:rPr>
        <w:tab/>
        <w:t>день приезда, комиссия по доп</w:t>
      </w:r>
      <w:r w:rsidR="00A9533C">
        <w:rPr>
          <w:sz w:val="28"/>
          <w:szCs w:val="28"/>
        </w:rPr>
        <w:t xml:space="preserve">уску участников, </w:t>
      </w:r>
      <w:r w:rsidRPr="00D452C0">
        <w:rPr>
          <w:sz w:val="28"/>
          <w:szCs w:val="28"/>
        </w:rPr>
        <w:t>семинар судей и тренеров</w:t>
      </w:r>
      <w:r w:rsidR="00A9533C">
        <w:rPr>
          <w:sz w:val="28"/>
          <w:szCs w:val="28"/>
        </w:rPr>
        <w:t>.</w:t>
      </w:r>
    </w:p>
    <w:p w:rsidR="00A9533C" w:rsidRDefault="00A9533C" w:rsidP="00A9533C">
      <w:pPr>
        <w:ind w:left="851"/>
        <w:rPr>
          <w:sz w:val="28"/>
          <w:szCs w:val="28"/>
        </w:rPr>
      </w:pPr>
      <w:r>
        <w:rPr>
          <w:sz w:val="28"/>
          <w:szCs w:val="28"/>
        </w:rPr>
        <w:t>24 июля – 10.00 открытие соревнований.</w:t>
      </w:r>
    </w:p>
    <w:p w:rsidR="00A9533C" w:rsidRPr="00D452C0" w:rsidRDefault="00A9533C" w:rsidP="00A9533C">
      <w:pPr>
        <w:ind w:left="851"/>
        <w:rPr>
          <w:sz w:val="28"/>
          <w:szCs w:val="28"/>
        </w:rPr>
      </w:pPr>
      <w:r>
        <w:rPr>
          <w:sz w:val="28"/>
          <w:szCs w:val="28"/>
        </w:rPr>
        <w:t>Начало тура ежедневно в 11.00</w:t>
      </w:r>
    </w:p>
    <w:p w:rsidR="0089135D" w:rsidRPr="00D452C0" w:rsidRDefault="0089135D" w:rsidP="0089135D">
      <w:pPr>
        <w:ind w:firstLine="851"/>
        <w:rPr>
          <w:sz w:val="28"/>
          <w:szCs w:val="28"/>
        </w:rPr>
      </w:pPr>
      <w:r w:rsidRPr="00D452C0">
        <w:rPr>
          <w:sz w:val="28"/>
          <w:szCs w:val="28"/>
        </w:rPr>
        <w:t>2</w:t>
      </w:r>
      <w:r>
        <w:rPr>
          <w:sz w:val="28"/>
          <w:szCs w:val="28"/>
        </w:rPr>
        <w:t>,3 и 4</w:t>
      </w:r>
      <w:r w:rsidRPr="00D452C0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="00A705ED">
        <w:rPr>
          <w:sz w:val="28"/>
          <w:szCs w:val="28"/>
        </w:rPr>
        <w:t xml:space="preserve"> (24 – 26 июля)</w:t>
      </w:r>
      <w:r w:rsidRPr="00D452C0">
        <w:rPr>
          <w:sz w:val="28"/>
          <w:szCs w:val="28"/>
        </w:rPr>
        <w:t xml:space="preserve"> -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игры в группах</w:t>
      </w:r>
      <w:r w:rsidRPr="00D452C0">
        <w:rPr>
          <w:sz w:val="28"/>
          <w:szCs w:val="28"/>
        </w:rPr>
        <w:tab/>
        <w:t>0880032511Я</w:t>
      </w:r>
    </w:p>
    <w:p w:rsidR="0089135D" w:rsidRPr="00D452C0" w:rsidRDefault="0089135D" w:rsidP="008913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D452C0">
        <w:rPr>
          <w:sz w:val="28"/>
          <w:szCs w:val="28"/>
        </w:rPr>
        <w:t xml:space="preserve"> день</w:t>
      </w:r>
      <w:r w:rsidR="00A705ED">
        <w:rPr>
          <w:sz w:val="28"/>
          <w:szCs w:val="28"/>
        </w:rPr>
        <w:t xml:space="preserve"> (27 июля)</w:t>
      </w:r>
      <w:r w:rsidRPr="00D452C0">
        <w:rPr>
          <w:sz w:val="28"/>
          <w:szCs w:val="28"/>
        </w:rPr>
        <w:t xml:space="preserve"> -</w:t>
      </w:r>
      <w:r w:rsidR="00A705ED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четвертьфинальные игры</w:t>
      </w:r>
      <w:r w:rsidRPr="00D452C0">
        <w:rPr>
          <w:sz w:val="28"/>
          <w:szCs w:val="28"/>
        </w:rPr>
        <w:tab/>
        <w:t>0880032511Я</w:t>
      </w:r>
    </w:p>
    <w:p w:rsidR="0089135D" w:rsidRPr="00D452C0" w:rsidRDefault="0089135D" w:rsidP="008913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D452C0">
        <w:rPr>
          <w:sz w:val="28"/>
          <w:szCs w:val="28"/>
        </w:rPr>
        <w:t xml:space="preserve"> день</w:t>
      </w:r>
      <w:r w:rsidR="00A705ED">
        <w:rPr>
          <w:sz w:val="28"/>
          <w:szCs w:val="28"/>
        </w:rPr>
        <w:t xml:space="preserve"> (28 июля)</w:t>
      </w:r>
      <w:r w:rsidRPr="00D452C0">
        <w:rPr>
          <w:sz w:val="28"/>
          <w:szCs w:val="28"/>
        </w:rPr>
        <w:t xml:space="preserve"> -</w:t>
      </w:r>
      <w:r w:rsidR="00A705ED">
        <w:rPr>
          <w:sz w:val="28"/>
          <w:szCs w:val="28"/>
        </w:rPr>
        <w:t xml:space="preserve"> </w:t>
      </w:r>
      <w:r>
        <w:rPr>
          <w:sz w:val="28"/>
          <w:szCs w:val="28"/>
        </w:rPr>
        <w:t>полуфинальные игры</w:t>
      </w:r>
      <w:r w:rsidR="00A705ED">
        <w:rPr>
          <w:sz w:val="28"/>
          <w:szCs w:val="28"/>
        </w:rPr>
        <w:t xml:space="preserve"> </w:t>
      </w:r>
      <w:r w:rsidR="00A9533C">
        <w:rPr>
          <w:sz w:val="28"/>
          <w:szCs w:val="28"/>
        </w:rPr>
        <w:tab/>
      </w:r>
      <w:r w:rsidRPr="00D452C0">
        <w:rPr>
          <w:sz w:val="28"/>
          <w:szCs w:val="28"/>
        </w:rPr>
        <w:t>0880032511Я</w:t>
      </w:r>
    </w:p>
    <w:p w:rsidR="0089135D" w:rsidRDefault="0089135D" w:rsidP="008913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D452C0">
        <w:rPr>
          <w:sz w:val="28"/>
          <w:szCs w:val="28"/>
        </w:rPr>
        <w:t xml:space="preserve"> день </w:t>
      </w:r>
      <w:r w:rsidR="00A705ED">
        <w:rPr>
          <w:sz w:val="28"/>
          <w:szCs w:val="28"/>
        </w:rPr>
        <w:t xml:space="preserve">(29 июля) </w:t>
      </w:r>
      <w:r w:rsidRPr="00D452C0">
        <w:rPr>
          <w:sz w:val="28"/>
          <w:szCs w:val="28"/>
        </w:rPr>
        <w:t>-</w:t>
      </w:r>
      <w:r w:rsidR="00A705ED">
        <w:rPr>
          <w:sz w:val="28"/>
          <w:szCs w:val="28"/>
        </w:rPr>
        <w:t xml:space="preserve"> </w:t>
      </w:r>
      <w:r>
        <w:rPr>
          <w:sz w:val="28"/>
          <w:szCs w:val="28"/>
        </w:rPr>
        <w:t>финальные игры</w:t>
      </w:r>
      <w:r w:rsidR="00A9533C">
        <w:rPr>
          <w:sz w:val="28"/>
          <w:szCs w:val="28"/>
        </w:rPr>
        <w:tab/>
      </w:r>
      <w:r w:rsidR="00A9533C">
        <w:rPr>
          <w:sz w:val="28"/>
          <w:szCs w:val="28"/>
        </w:rPr>
        <w:tab/>
      </w:r>
      <w:r w:rsidRPr="00D452C0">
        <w:rPr>
          <w:sz w:val="28"/>
          <w:szCs w:val="28"/>
        </w:rPr>
        <w:t>0880032511Я</w:t>
      </w:r>
    </w:p>
    <w:p w:rsidR="00A9533C" w:rsidRPr="00D452C0" w:rsidRDefault="00A9533C" w:rsidP="0089135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Закрытие соревнований 29 июля в 16.00 часов.</w:t>
      </w:r>
    </w:p>
    <w:p w:rsidR="0089135D" w:rsidRPr="00D452C0" w:rsidRDefault="0089135D" w:rsidP="0089135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 день </w:t>
      </w:r>
      <w:r w:rsidR="00A705ED">
        <w:rPr>
          <w:sz w:val="28"/>
          <w:szCs w:val="28"/>
        </w:rPr>
        <w:t xml:space="preserve">(30 июля) - </w:t>
      </w:r>
      <w:r>
        <w:rPr>
          <w:sz w:val="28"/>
          <w:szCs w:val="28"/>
        </w:rPr>
        <w:t>день отъезда</w:t>
      </w:r>
    </w:p>
    <w:p w:rsidR="0089135D" w:rsidRDefault="0089135D" w:rsidP="0089135D">
      <w:pPr>
        <w:rPr>
          <w:sz w:val="28"/>
          <w:szCs w:val="28"/>
        </w:rPr>
      </w:pPr>
      <w:r>
        <w:rPr>
          <w:sz w:val="28"/>
          <w:szCs w:val="28"/>
        </w:rPr>
        <w:t>43.11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Общек</w:t>
      </w:r>
      <w:r w:rsidRPr="00D452C0">
        <w:rPr>
          <w:sz w:val="28"/>
          <w:szCs w:val="28"/>
        </w:rPr>
        <w:t xml:space="preserve">омандный зачет в первенстве среди субъектов Российской Федерации определяется по наибольшей сумме очков, начисленных </w:t>
      </w:r>
      <w:r>
        <w:rPr>
          <w:sz w:val="28"/>
          <w:szCs w:val="28"/>
        </w:rPr>
        <w:t>командам</w:t>
      </w:r>
      <w:r w:rsidRPr="00D452C0">
        <w:rPr>
          <w:sz w:val="28"/>
          <w:szCs w:val="28"/>
        </w:rPr>
        <w:t xml:space="preserve"> за занятые ими места, по таблице</w:t>
      </w:r>
      <w:r>
        <w:rPr>
          <w:sz w:val="28"/>
          <w:szCs w:val="28"/>
        </w:rPr>
        <w:t xml:space="preserve"> 2 (согласно Приложению № 5)</w:t>
      </w:r>
      <w:r w:rsidRPr="00D452C0">
        <w:rPr>
          <w:sz w:val="28"/>
          <w:szCs w:val="28"/>
        </w:rPr>
        <w:t>.</w:t>
      </w:r>
    </w:p>
    <w:p w:rsidR="00797549" w:rsidRDefault="0089135D" w:rsidP="000D0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43.12. </w:t>
      </w:r>
      <w:r w:rsidR="00797549">
        <w:rPr>
          <w:sz w:val="28"/>
          <w:szCs w:val="28"/>
        </w:rPr>
        <w:t xml:space="preserve"> Подведение итогов.</w:t>
      </w:r>
    </w:p>
    <w:p w:rsidR="000D0EFD" w:rsidRPr="002E6CC8" w:rsidRDefault="000D0EFD" w:rsidP="000D0EFD">
      <w:pPr>
        <w:jc w:val="both"/>
        <w:rPr>
          <w:sz w:val="28"/>
          <w:szCs w:val="28"/>
        </w:rPr>
      </w:pPr>
      <w:r w:rsidRPr="002E6CC8">
        <w:rPr>
          <w:sz w:val="28"/>
          <w:szCs w:val="28"/>
        </w:rPr>
        <w:t>Учет результатов в группе</w:t>
      </w:r>
      <w:r w:rsidR="00B14679" w:rsidRPr="002E6CC8">
        <w:rPr>
          <w:sz w:val="28"/>
          <w:szCs w:val="28"/>
        </w:rPr>
        <w:t>.</w:t>
      </w:r>
      <w:r w:rsidRPr="002E6CC8">
        <w:rPr>
          <w:sz w:val="28"/>
          <w:szCs w:val="28"/>
        </w:rPr>
        <w:t xml:space="preserve"> </w:t>
      </w:r>
    </w:p>
    <w:p w:rsidR="000D0EFD" w:rsidRPr="002E6CC8" w:rsidRDefault="00B14679" w:rsidP="000D0EFD">
      <w:pPr>
        <w:jc w:val="both"/>
        <w:rPr>
          <w:sz w:val="28"/>
          <w:szCs w:val="28"/>
        </w:rPr>
      </w:pPr>
      <w:r w:rsidRPr="002E6CC8">
        <w:rPr>
          <w:sz w:val="28"/>
          <w:szCs w:val="28"/>
        </w:rPr>
        <w:t xml:space="preserve">За </w:t>
      </w:r>
      <w:r w:rsidR="000D0EFD" w:rsidRPr="002E6CC8">
        <w:rPr>
          <w:sz w:val="28"/>
          <w:szCs w:val="28"/>
        </w:rPr>
        <w:t>победу команда получает – 2 очка, за ничью – 1 очко, за проигрыш – 0 очков.</w:t>
      </w:r>
    </w:p>
    <w:p w:rsidR="000D0EFD" w:rsidRPr="002E6CC8" w:rsidRDefault="000D0EFD" w:rsidP="000D0EFD">
      <w:pPr>
        <w:jc w:val="both"/>
        <w:rPr>
          <w:sz w:val="28"/>
          <w:szCs w:val="28"/>
        </w:rPr>
      </w:pPr>
      <w:r w:rsidRPr="002E6CC8">
        <w:rPr>
          <w:sz w:val="28"/>
          <w:szCs w:val="28"/>
        </w:rPr>
        <w:t>В случае равенства очков у двух и более команд, места в группе определяются по дополнительным показателям:</w:t>
      </w:r>
    </w:p>
    <w:p w:rsidR="000D0EFD" w:rsidRPr="002E6CC8" w:rsidRDefault="000D0EFD" w:rsidP="000D0EFD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2E6CC8">
        <w:rPr>
          <w:sz w:val="28"/>
          <w:szCs w:val="28"/>
        </w:rPr>
        <w:t>По общему количеству очков, набранных всеми участниками команды (на 4 досках)</w:t>
      </w:r>
    </w:p>
    <w:p w:rsidR="000D0EFD" w:rsidRPr="002E6CC8" w:rsidRDefault="000D0EFD" w:rsidP="000D0EFD">
      <w:pPr>
        <w:pStyle w:val="af5"/>
        <w:numPr>
          <w:ilvl w:val="0"/>
          <w:numId w:val="15"/>
        </w:numPr>
        <w:jc w:val="both"/>
        <w:rPr>
          <w:sz w:val="28"/>
          <w:szCs w:val="28"/>
        </w:rPr>
      </w:pPr>
      <w:r w:rsidRPr="002E6CC8">
        <w:rPr>
          <w:sz w:val="28"/>
          <w:szCs w:val="28"/>
        </w:rPr>
        <w:t>По личной встрече между этими командами.</w:t>
      </w:r>
    </w:p>
    <w:p w:rsidR="00F94678" w:rsidRPr="002E6CC8" w:rsidRDefault="00F94678" w:rsidP="000D0EFD">
      <w:pPr>
        <w:pStyle w:val="af5"/>
        <w:numPr>
          <w:ilvl w:val="0"/>
          <w:numId w:val="15"/>
        </w:numPr>
        <w:rPr>
          <w:sz w:val="28"/>
          <w:szCs w:val="28"/>
        </w:rPr>
      </w:pPr>
      <w:r w:rsidRPr="002E6CC8">
        <w:rPr>
          <w:sz w:val="28"/>
          <w:szCs w:val="28"/>
        </w:rPr>
        <w:lastRenderedPageBreak/>
        <w:t xml:space="preserve">Лучший индивидуальный </w:t>
      </w:r>
      <w:r w:rsidR="000D0EFD" w:rsidRPr="002E6CC8">
        <w:rPr>
          <w:sz w:val="28"/>
          <w:szCs w:val="28"/>
        </w:rPr>
        <w:t xml:space="preserve">результат в </w:t>
      </w:r>
      <w:r w:rsidRPr="002E6CC8">
        <w:rPr>
          <w:sz w:val="28"/>
          <w:szCs w:val="28"/>
        </w:rPr>
        <w:t>группе на первой доске у мужчин</w:t>
      </w:r>
      <w:r w:rsidR="000D0EFD" w:rsidRPr="002E6CC8">
        <w:rPr>
          <w:sz w:val="28"/>
          <w:szCs w:val="28"/>
        </w:rPr>
        <w:t>.</w:t>
      </w:r>
    </w:p>
    <w:p w:rsidR="000D0EFD" w:rsidRPr="002E6CC8" w:rsidRDefault="00F94678" w:rsidP="000D0EFD">
      <w:pPr>
        <w:pStyle w:val="af5"/>
        <w:numPr>
          <w:ilvl w:val="0"/>
          <w:numId w:val="15"/>
        </w:numPr>
        <w:rPr>
          <w:sz w:val="28"/>
          <w:szCs w:val="28"/>
        </w:rPr>
      </w:pPr>
      <w:r w:rsidRPr="002E6CC8">
        <w:rPr>
          <w:sz w:val="28"/>
          <w:szCs w:val="28"/>
        </w:rPr>
        <w:t>Лучший индивидуальный результат в группе на первой доске у женщин.</w:t>
      </w:r>
    </w:p>
    <w:p w:rsidR="00F94678" w:rsidRPr="002E6CC8" w:rsidRDefault="00F94678" w:rsidP="00F94678">
      <w:pPr>
        <w:pStyle w:val="af5"/>
        <w:numPr>
          <w:ilvl w:val="0"/>
          <w:numId w:val="15"/>
        </w:numPr>
        <w:rPr>
          <w:sz w:val="28"/>
          <w:szCs w:val="28"/>
        </w:rPr>
      </w:pPr>
      <w:r w:rsidRPr="002E6CC8">
        <w:rPr>
          <w:sz w:val="28"/>
          <w:szCs w:val="28"/>
        </w:rPr>
        <w:t>Лучший индивидуальный результат в группе на второй доске у мужчин.</w:t>
      </w:r>
    </w:p>
    <w:p w:rsidR="00F94678" w:rsidRPr="00797549" w:rsidRDefault="00B14679" w:rsidP="00797549">
      <w:pPr>
        <w:rPr>
          <w:sz w:val="28"/>
          <w:szCs w:val="28"/>
        </w:rPr>
      </w:pPr>
      <w:r w:rsidRPr="00797549">
        <w:rPr>
          <w:sz w:val="28"/>
          <w:szCs w:val="28"/>
        </w:rPr>
        <w:t>Учет результатов в стыковых матчах.</w:t>
      </w:r>
    </w:p>
    <w:p w:rsidR="00B14679" w:rsidRDefault="002E6CC8" w:rsidP="002E6CC8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14679" w:rsidRPr="002E6CC8">
        <w:rPr>
          <w:sz w:val="28"/>
          <w:szCs w:val="28"/>
        </w:rPr>
        <w:t xml:space="preserve"> ничьей в </w:t>
      </w:r>
      <w:r w:rsidR="00EE13CB" w:rsidRPr="002E6CC8">
        <w:rPr>
          <w:sz w:val="28"/>
          <w:szCs w:val="28"/>
        </w:rPr>
        <w:t xml:space="preserve">стыковом </w:t>
      </w:r>
      <w:r w:rsidR="00B14679" w:rsidRPr="002E6CC8">
        <w:rPr>
          <w:sz w:val="28"/>
          <w:szCs w:val="28"/>
        </w:rPr>
        <w:t>матче</w:t>
      </w:r>
      <w:r w:rsidR="00EE13CB" w:rsidRPr="002E6CC8">
        <w:rPr>
          <w:sz w:val="28"/>
          <w:szCs w:val="28"/>
        </w:rPr>
        <w:t xml:space="preserve"> сразу по его окончании играется дополнительный матч с </w:t>
      </w:r>
      <w:r w:rsidR="00FD5FB1" w:rsidRPr="002E6CC8">
        <w:rPr>
          <w:sz w:val="28"/>
          <w:szCs w:val="28"/>
        </w:rPr>
        <w:t>укороченным контролем времени 3 минуты + 2 секунды на ход. До победы одной из команд. Цвет чередуется.</w:t>
      </w:r>
    </w:p>
    <w:p w:rsidR="002E6CC8" w:rsidRDefault="00797549" w:rsidP="002E6CC8">
      <w:pPr>
        <w:rPr>
          <w:sz w:val="28"/>
          <w:szCs w:val="28"/>
        </w:rPr>
      </w:pPr>
      <w:r>
        <w:rPr>
          <w:sz w:val="28"/>
          <w:szCs w:val="28"/>
        </w:rPr>
        <w:t xml:space="preserve">Подводится неофициальный личный зачет у </w:t>
      </w:r>
      <w:r w:rsidR="00EA455D">
        <w:rPr>
          <w:sz w:val="28"/>
          <w:szCs w:val="28"/>
        </w:rPr>
        <w:t>мужчин</w:t>
      </w:r>
      <w:r>
        <w:rPr>
          <w:sz w:val="28"/>
          <w:szCs w:val="28"/>
        </w:rPr>
        <w:t xml:space="preserve"> и </w:t>
      </w:r>
      <w:r w:rsidR="00EA455D">
        <w:rPr>
          <w:sz w:val="28"/>
          <w:szCs w:val="28"/>
        </w:rPr>
        <w:t>женщин</w:t>
      </w:r>
      <w:r>
        <w:rPr>
          <w:sz w:val="28"/>
          <w:szCs w:val="28"/>
        </w:rPr>
        <w:t>.</w:t>
      </w:r>
    </w:p>
    <w:p w:rsidR="00797549" w:rsidRDefault="00F57E51" w:rsidP="002E6CC8">
      <w:pPr>
        <w:rPr>
          <w:sz w:val="28"/>
          <w:szCs w:val="28"/>
        </w:rPr>
      </w:pPr>
      <w:r>
        <w:rPr>
          <w:sz w:val="28"/>
          <w:szCs w:val="28"/>
        </w:rPr>
        <w:t>1, 2 м</w:t>
      </w:r>
      <w:r w:rsidR="00EA455D">
        <w:rPr>
          <w:sz w:val="28"/>
          <w:szCs w:val="28"/>
        </w:rPr>
        <w:t>еста определяются (раздельно мужчины, женщины)</w:t>
      </w:r>
      <w:r w:rsidR="009C5B2C">
        <w:rPr>
          <w:sz w:val="28"/>
          <w:szCs w:val="28"/>
        </w:rPr>
        <w:t xml:space="preserve"> по лучшему перфо</w:t>
      </w:r>
      <w:r>
        <w:rPr>
          <w:sz w:val="28"/>
          <w:szCs w:val="28"/>
        </w:rPr>
        <w:t>р</w:t>
      </w:r>
      <w:r w:rsidR="009C5B2C">
        <w:rPr>
          <w:sz w:val="28"/>
          <w:szCs w:val="28"/>
        </w:rPr>
        <w:t>мансу (турнирному рейтингу).</w:t>
      </w:r>
      <w:r>
        <w:rPr>
          <w:sz w:val="28"/>
          <w:szCs w:val="28"/>
        </w:rPr>
        <w:t xml:space="preserve"> Учитываются партии только с классическим контролем.</w:t>
      </w:r>
    </w:p>
    <w:p w:rsidR="002E6CC8" w:rsidRDefault="00481972" w:rsidP="002E6CC8">
      <w:pPr>
        <w:rPr>
          <w:sz w:val="28"/>
          <w:szCs w:val="28"/>
        </w:rPr>
      </w:pPr>
      <w:r>
        <w:rPr>
          <w:sz w:val="28"/>
          <w:szCs w:val="28"/>
        </w:rPr>
        <w:t xml:space="preserve">43.13 </w:t>
      </w:r>
      <w:r w:rsidR="002E6CC8">
        <w:rPr>
          <w:sz w:val="28"/>
          <w:szCs w:val="28"/>
        </w:rPr>
        <w:t xml:space="preserve">Апелляционный комитет: </w:t>
      </w:r>
    </w:p>
    <w:p w:rsidR="002E6CC8" w:rsidRDefault="002E6CC8" w:rsidP="002E6CC8">
      <w:pPr>
        <w:rPr>
          <w:sz w:val="28"/>
          <w:szCs w:val="28"/>
        </w:rPr>
      </w:pPr>
      <w:r>
        <w:rPr>
          <w:sz w:val="28"/>
          <w:szCs w:val="28"/>
        </w:rPr>
        <w:t>Председатель:  Вуль А.Е. – МА, МГ  (Московская область)</w:t>
      </w:r>
    </w:p>
    <w:p w:rsidR="002E6CC8" w:rsidRDefault="00F36D5B" w:rsidP="002E6CC8">
      <w:pPr>
        <w:rPr>
          <w:sz w:val="28"/>
          <w:szCs w:val="28"/>
        </w:rPr>
      </w:pPr>
      <w:r>
        <w:rPr>
          <w:sz w:val="28"/>
          <w:szCs w:val="28"/>
        </w:rPr>
        <w:t>Климов С.А. – МГ (Санкт- Петербург)</w:t>
      </w:r>
    </w:p>
    <w:p w:rsidR="00F36D5B" w:rsidRDefault="00F36D5B" w:rsidP="002E6CC8">
      <w:pPr>
        <w:rPr>
          <w:sz w:val="28"/>
          <w:szCs w:val="28"/>
        </w:rPr>
      </w:pPr>
      <w:r>
        <w:rPr>
          <w:sz w:val="28"/>
          <w:szCs w:val="28"/>
        </w:rPr>
        <w:t>Елецкий Е.В. – МА (Москва)</w:t>
      </w:r>
    </w:p>
    <w:p w:rsidR="00481972" w:rsidRDefault="00F36D5B" w:rsidP="002E6CC8">
      <w:pPr>
        <w:rPr>
          <w:sz w:val="28"/>
          <w:szCs w:val="28"/>
        </w:rPr>
      </w:pPr>
      <w:r>
        <w:rPr>
          <w:sz w:val="28"/>
          <w:szCs w:val="28"/>
        </w:rPr>
        <w:t>Запасные: Горячкин Ю.А. М</w:t>
      </w:r>
      <w:r w:rsidR="00666F34">
        <w:rPr>
          <w:sz w:val="28"/>
          <w:szCs w:val="28"/>
        </w:rPr>
        <w:t xml:space="preserve">Ф (ЯНАО), </w:t>
      </w:r>
      <w:r>
        <w:rPr>
          <w:sz w:val="28"/>
          <w:szCs w:val="28"/>
        </w:rPr>
        <w:t>Костин А.В. – ММ (Воронежская область)</w:t>
      </w:r>
      <w:r w:rsidR="001F629E">
        <w:rPr>
          <w:sz w:val="28"/>
          <w:szCs w:val="28"/>
        </w:rPr>
        <w:t>.</w:t>
      </w:r>
    </w:p>
    <w:p w:rsidR="002E6CC8" w:rsidRPr="002E6CC8" w:rsidRDefault="00CE19E1" w:rsidP="002E6CC8">
      <w:pPr>
        <w:rPr>
          <w:sz w:val="28"/>
          <w:szCs w:val="28"/>
        </w:rPr>
      </w:pPr>
      <w:r w:rsidRPr="00CE19E1">
        <w:rPr>
          <w:sz w:val="28"/>
          <w:szCs w:val="28"/>
        </w:rPr>
        <w:t xml:space="preserve">Апелляция на решение главного судьи </w:t>
      </w:r>
      <w:r>
        <w:rPr>
          <w:sz w:val="28"/>
          <w:szCs w:val="28"/>
        </w:rPr>
        <w:t>подается не позднее чем через 30</w:t>
      </w:r>
      <w:r w:rsidRPr="00CE19E1">
        <w:rPr>
          <w:sz w:val="28"/>
          <w:szCs w:val="28"/>
        </w:rPr>
        <w:t xml:space="preserve"> минут после окончания </w:t>
      </w:r>
      <w:r>
        <w:rPr>
          <w:sz w:val="28"/>
          <w:szCs w:val="28"/>
        </w:rPr>
        <w:t>матча</w:t>
      </w:r>
      <w:r w:rsidRPr="00CE19E1">
        <w:rPr>
          <w:sz w:val="28"/>
          <w:szCs w:val="28"/>
        </w:rPr>
        <w:t>. Залоговый взно</w:t>
      </w:r>
      <w:r w:rsidR="00A347E4">
        <w:rPr>
          <w:sz w:val="28"/>
          <w:szCs w:val="28"/>
        </w:rPr>
        <w:t>с для рассмотрения апелляции – 3</w:t>
      </w:r>
      <w:r w:rsidRPr="00CE19E1">
        <w:rPr>
          <w:sz w:val="28"/>
          <w:szCs w:val="28"/>
        </w:rPr>
        <w:t>000 рублей. В случае неудовлетворения протеста залоговый взнос поступает на покрытие орг</w:t>
      </w:r>
      <w:r w:rsidR="00A347E4">
        <w:rPr>
          <w:sz w:val="28"/>
          <w:szCs w:val="28"/>
        </w:rPr>
        <w:t xml:space="preserve">анизационных </w:t>
      </w:r>
      <w:bookmarkStart w:id="0" w:name="_GoBack"/>
      <w:bookmarkEnd w:id="0"/>
      <w:proofErr w:type="gramStart"/>
      <w:r w:rsidRPr="00CE19E1">
        <w:rPr>
          <w:sz w:val="28"/>
          <w:szCs w:val="28"/>
        </w:rPr>
        <w:t>расходов</w:t>
      </w:r>
      <w:proofErr w:type="gramEnd"/>
      <w:r w:rsidRPr="00CE19E1">
        <w:rPr>
          <w:sz w:val="28"/>
          <w:szCs w:val="28"/>
        </w:rPr>
        <w:t xml:space="preserve"> на проведение соревнования. Решение Апелляционного комитета является окончательным.</w:t>
      </w:r>
    </w:p>
    <w:p w:rsidR="0089135D" w:rsidRDefault="002E6CC8" w:rsidP="002E6CC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9135D" w:rsidRDefault="0089135D" w:rsidP="0089135D">
      <w:pPr>
        <w:ind w:firstLine="708"/>
        <w:jc w:val="both"/>
        <w:rPr>
          <w:sz w:val="28"/>
          <w:szCs w:val="28"/>
        </w:rPr>
      </w:pPr>
    </w:p>
    <w:p w:rsidR="0089135D" w:rsidRPr="00FD1690" w:rsidRDefault="0089135D" w:rsidP="0089135D">
      <w:pPr>
        <w:pStyle w:val="xl24"/>
        <w:spacing w:before="0" w:beforeAutospacing="0" w:after="0" w:afterAutospacing="0"/>
        <w:rPr>
          <w:rFonts w:eastAsia="Times New Roman"/>
          <w:b/>
          <w:caps/>
          <w:sz w:val="24"/>
          <w:szCs w:val="24"/>
        </w:rPr>
      </w:pPr>
      <w:r w:rsidRPr="00FD1690">
        <w:rPr>
          <w:rFonts w:eastAsia="Times New Roman"/>
          <w:b/>
          <w:caps/>
          <w:sz w:val="24"/>
          <w:szCs w:val="24"/>
        </w:rPr>
        <w:t>Таблицы начисления очков</w:t>
      </w:r>
    </w:p>
    <w:p w:rsidR="0089135D" w:rsidRPr="00FD1690" w:rsidRDefault="0089135D" w:rsidP="0089135D">
      <w:pPr>
        <w:pStyle w:val="aa"/>
        <w:jc w:val="center"/>
        <w:rPr>
          <w:u w:val="single"/>
        </w:rPr>
      </w:pPr>
      <w:r w:rsidRPr="00FD1690">
        <w:rPr>
          <w:u w:val="single"/>
        </w:rPr>
        <w:t xml:space="preserve">* Каждый спортсмен, занявший место </w:t>
      </w:r>
      <w:proofErr w:type="gramStart"/>
      <w:r w:rsidRPr="00FD1690">
        <w:rPr>
          <w:u w:val="single"/>
        </w:rPr>
        <w:t>ниже указанного</w:t>
      </w:r>
      <w:proofErr w:type="gramEnd"/>
      <w:r w:rsidRPr="00FD1690">
        <w:rPr>
          <w:u w:val="single"/>
        </w:rPr>
        <w:t xml:space="preserve"> в таблице</w:t>
      </w:r>
      <w:r>
        <w:rPr>
          <w:u w:val="single"/>
        </w:rPr>
        <w:t>,</w:t>
      </w:r>
      <w:r w:rsidRPr="00FD1690">
        <w:rPr>
          <w:u w:val="single"/>
        </w:rPr>
        <w:t xml:space="preserve"> и закончивший соревнование с официальным результатом, получает очки, отмеченные знаком *</w:t>
      </w:r>
    </w:p>
    <w:p w:rsidR="0089135D" w:rsidRPr="00FD1690" w:rsidRDefault="0089135D" w:rsidP="0089135D">
      <w:pPr>
        <w:ind w:left="7788" w:firstLine="708"/>
      </w:pPr>
    </w:p>
    <w:p w:rsidR="0089135D" w:rsidRPr="00FD1690" w:rsidRDefault="0089135D" w:rsidP="00815098">
      <w:r w:rsidRPr="00FD1690">
        <w:tab/>
      </w:r>
      <w:r w:rsidRPr="00FD1690">
        <w:tab/>
      </w:r>
      <w:r w:rsidRPr="00FD1690">
        <w:tab/>
      </w:r>
      <w:r w:rsidRPr="00FD1690">
        <w:tab/>
      </w:r>
      <w:r w:rsidRPr="00FD1690">
        <w:tab/>
      </w:r>
      <w:r w:rsidRPr="00FD1690">
        <w:tab/>
      </w:r>
      <w:r w:rsidRPr="00FD1690">
        <w:tab/>
      </w:r>
      <w:r w:rsidRPr="00FD1690">
        <w:tab/>
      </w:r>
      <w:r>
        <w:tab/>
      </w:r>
      <w:r>
        <w:tab/>
      </w:r>
      <w:r>
        <w:tab/>
      </w:r>
      <w:r>
        <w:tab/>
      </w:r>
    </w:p>
    <w:p w:rsidR="0089135D" w:rsidRPr="00FD1690" w:rsidRDefault="0089135D" w:rsidP="00FD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509"/>
        </w:tabs>
      </w:pPr>
      <w:r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="00815098">
        <w:tab/>
      </w:r>
      <w:r w:rsidRPr="00FD1690">
        <w:t>Таблица 2</w:t>
      </w:r>
      <w:r w:rsidR="00FD5FB1">
        <w:tab/>
      </w:r>
    </w:p>
    <w:p w:rsidR="0089135D" w:rsidRPr="00FD1690" w:rsidRDefault="0089135D" w:rsidP="0089135D">
      <w:pPr>
        <w:spacing w:line="204" w:lineRule="auto"/>
        <w:jc w:val="center"/>
      </w:pPr>
      <w:r w:rsidRPr="00FD1690">
        <w:t xml:space="preserve">Начисление очков за места, занятые спортсменами </w:t>
      </w:r>
      <w:r w:rsidR="00276475">
        <w:t xml:space="preserve">в </w:t>
      </w:r>
      <w:r>
        <w:t>шахматах</w:t>
      </w:r>
      <w:r w:rsidRPr="00B0601D">
        <w:t xml:space="preserve"> </w:t>
      </w:r>
    </w:p>
    <w:tbl>
      <w:tblPr>
        <w:tblW w:w="9753" w:type="dxa"/>
        <w:jc w:val="center"/>
        <w:tblLook w:val="0000"/>
      </w:tblPr>
      <w:tblGrid>
        <w:gridCol w:w="1343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89135D" w:rsidRPr="00FD1690" w:rsidTr="00797549">
        <w:trPr>
          <w:trHeight w:val="315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10</w:t>
            </w:r>
          </w:p>
        </w:tc>
      </w:tr>
      <w:tr w:rsidR="0089135D" w:rsidRPr="00FD1690" w:rsidTr="00797549">
        <w:trPr>
          <w:trHeight w:val="33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135D" w:rsidRPr="00FD1690" w:rsidRDefault="0089135D" w:rsidP="00797549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29</w:t>
            </w:r>
          </w:p>
        </w:tc>
      </w:tr>
      <w:tr w:rsidR="0089135D" w:rsidRPr="00FD1690" w:rsidTr="00797549">
        <w:trPr>
          <w:trHeight w:val="33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135D" w:rsidRPr="00FD1690" w:rsidRDefault="0089135D" w:rsidP="00797549">
            <w:pPr>
              <w:jc w:val="center"/>
            </w:pPr>
            <w:r>
              <w:t>Команда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127,5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112,5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100,5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88,5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76,5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67,5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58,5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49,5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43,5</w:t>
            </w:r>
          </w:p>
        </w:tc>
      </w:tr>
      <w:tr w:rsidR="0089135D" w:rsidRPr="00FD1690" w:rsidTr="00797549">
        <w:trPr>
          <w:trHeight w:val="315"/>
          <w:jc w:val="center"/>
        </w:trPr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2A4922" w:rsidRDefault="0089135D" w:rsidP="00797549">
            <w:pPr>
              <w:jc w:val="center"/>
              <w:rPr>
                <w:b/>
              </w:rPr>
            </w:pPr>
            <w:r w:rsidRPr="002A4922">
              <w:rPr>
                <w:b/>
              </w:rPr>
              <w:t>20</w:t>
            </w:r>
          </w:p>
        </w:tc>
      </w:tr>
      <w:tr w:rsidR="0089135D" w:rsidRPr="00FD1690" w:rsidTr="00797549">
        <w:trPr>
          <w:trHeight w:val="33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FD1690" w:rsidRDefault="0089135D" w:rsidP="00797549">
            <w:pPr>
              <w:jc w:val="center"/>
            </w:pPr>
            <w:r>
              <w:t>Спортсмен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1*</w:t>
            </w:r>
          </w:p>
        </w:tc>
      </w:tr>
      <w:tr w:rsidR="0089135D" w:rsidRPr="00FD1690" w:rsidTr="00797549">
        <w:trPr>
          <w:trHeight w:val="33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Pr="00FD1690" w:rsidRDefault="0089135D" w:rsidP="00797549">
            <w:pPr>
              <w:jc w:val="center"/>
            </w:pPr>
            <w:r>
              <w:t>Команда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37,5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28,5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35D" w:rsidRDefault="0089135D" w:rsidP="00797549">
            <w:pPr>
              <w:jc w:val="center"/>
            </w:pPr>
            <w:r>
              <w:t>1,5*</w:t>
            </w:r>
          </w:p>
        </w:tc>
      </w:tr>
    </w:tbl>
    <w:p w:rsidR="00283B52" w:rsidRDefault="00283B52"/>
    <w:p w:rsidR="00EE13CB" w:rsidRDefault="00EE13CB"/>
    <w:p w:rsidR="00EE13CB" w:rsidRDefault="00EE13CB"/>
    <w:p w:rsidR="00EE13CB" w:rsidRDefault="00EE13CB">
      <w:r>
        <w:t>Гл</w:t>
      </w:r>
      <w:r w:rsidR="00276475">
        <w:t xml:space="preserve">авный </w:t>
      </w:r>
      <w:r>
        <w:t xml:space="preserve">судья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А.З. Ахметов   </w:t>
      </w:r>
      <w:r w:rsidR="00276475">
        <w:t>МА (</w:t>
      </w:r>
      <w:r>
        <w:t>ССВК</w:t>
      </w:r>
      <w:r w:rsidR="00276475">
        <w:t>)</w:t>
      </w:r>
    </w:p>
    <w:sectPr w:rsidR="00EE13CB" w:rsidSect="00797549">
      <w:footerReference w:type="even" r:id="rId7"/>
      <w:footerReference w:type="default" r:id="rId8"/>
      <w:pgSz w:w="11900" w:h="16820"/>
      <w:pgMar w:top="761" w:right="860" w:bottom="381" w:left="1531" w:header="720" w:footer="192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5E" w:rsidRDefault="00D52A5E">
      <w:r>
        <w:separator/>
      </w:r>
    </w:p>
  </w:endnote>
  <w:endnote w:type="continuationSeparator" w:id="0">
    <w:p w:rsidR="00D52A5E" w:rsidRDefault="00D5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49" w:rsidRDefault="00072277" w:rsidP="0079754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75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549" w:rsidRDefault="00797549" w:rsidP="0079754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49" w:rsidRDefault="00072277" w:rsidP="0079754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75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345">
      <w:rPr>
        <w:rStyle w:val="a9"/>
        <w:noProof/>
      </w:rPr>
      <w:t>3</w:t>
    </w:r>
    <w:r>
      <w:rPr>
        <w:rStyle w:val="a9"/>
      </w:rPr>
      <w:fldChar w:fldCharType="end"/>
    </w:r>
  </w:p>
  <w:p w:rsidR="00797549" w:rsidRDefault="0079754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5E" w:rsidRDefault="00D52A5E">
      <w:r>
        <w:separator/>
      </w:r>
    </w:p>
  </w:footnote>
  <w:footnote w:type="continuationSeparator" w:id="0">
    <w:p w:rsidR="00D52A5E" w:rsidRDefault="00D52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9C2"/>
    <w:multiLevelType w:val="multilevel"/>
    <w:tmpl w:val="DDE8B5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40018"/>
    <w:multiLevelType w:val="multilevel"/>
    <w:tmpl w:val="B0E85C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86F1A"/>
    <w:multiLevelType w:val="multilevel"/>
    <w:tmpl w:val="1974FAC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D21033"/>
    <w:multiLevelType w:val="multilevel"/>
    <w:tmpl w:val="3DC87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444F6"/>
    <w:multiLevelType w:val="multilevel"/>
    <w:tmpl w:val="E54086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350A8E"/>
    <w:multiLevelType w:val="multilevel"/>
    <w:tmpl w:val="498834E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4E74FB9"/>
    <w:multiLevelType w:val="multilevel"/>
    <w:tmpl w:val="69508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E06D9A"/>
    <w:multiLevelType w:val="multilevel"/>
    <w:tmpl w:val="F3C46E7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EE310F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6C0CDA"/>
    <w:multiLevelType w:val="hybridMultilevel"/>
    <w:tmpl w:val="0A56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B07FA"/>
    <w:multiLevelType w:val="hybridMultilevel"/>
    <w:tmpl w:val="2DB26F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B5604"/>
    <w:multiLevelType w:val="multilevel"/>
    <w:tmpl w:val="3CAAD7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21195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524924"/>
    <w:multiLevelType w:val="multilevel"/>
    <w:tmpl w:val="A210B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612C1F"/>
    <w:multiLevelType w:val="multilevel"/>
    <w:tmpl w:val="989E6C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493"/>
    <w:rsid w:val="00072277"/>
    <w:rsid w:val="000D0EFD"/>
    <w:rsid w:val="00125493"/>
    <w:rsid w:val="001F629E"/>
    <w:rsid w:val="00276475"/>
    <w:rsid w:val="00283B52"/>
    <w:rsid w:val="002E6CC8"/>
    <w:rsid w:val="00341992"/>
    <w:rsid w:val="003B5BAB"/>
    <w:rsid w:val="003D4DD0"/>
    <w:rsid w:val="003F67ED"/>
    <w:rsid w:val="00481972"/>
    <w:rsid w:val="005A5E17"/>
    <w:rsid w:val="00661534"/>
    <w:rsid w:val="00666F34"/>
    <w:rsid w:val="006F6F22"/>
    <w:rsid w:val="00764086"/>
    <w:rsid w:val="00797549"/>
    <w:rsid w:val="00815098"/>
    <w:rsid w:val="00857232"/>
    <w:rsid w:val="0089135D"/>
    <w:rsid w:val="008B3062"/>
    <w:rsid w:val="008C7A94"/>
    <w:rsid w:val="009C5B2C"/>
    <w:rsid w:val="009D621E"/>
    <w:rsid w:val="00A347E4"/>
    <w:rsid w:val="00A705ED"/>
    <w:rsid w:val="00A9533C"/>
    <w:rsid w:val="00B14679"/>
    <w:rsid w:val="00B35345"/>
    <w:rsid w:val="00BE0A03"/>
    <w:rsid w:val="00CE19E1"/>
    <w:rsid w:val="00CF50BF"/>
    <w:rsid w:val="00D52A5E"/>
    <w:rsid w:val="00E200D9"/>
    <w:rsid w:val="00E76737"/>
    <w:rsid w:val="00EA455D"/>
    <w:rsid w:val="00EE13CB"/>
    <w:rsid w:val="00F36D5B"/>
    <w:rsid w:val="00F57E51"/>
    <w:rsid w:val="00F94678"/>
    <w:rsid w:val="00FD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135D"/>
    <w:pPr>
      <w:keepNext/>
      <w:widowControl w:val="0"/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135D"/>
    <w:pPr>
      <w:keepNext/>
      <w:widowControl w:val="0"/>
      <w:ind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9135D"/>
    <w:pPr>
      <w:keepNext/>
      <w:widowControl w:val="0"/>
      <w:ind w:firstLine="851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3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1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2">
    <w:name w:val="xl22"/>
    <w:basedOn w:val="a"/>
    <w:rsid w:val="0089135D"/>
    <w:pPr>
      <w:spacing w:before="100" w:after="100"/>
      <w:jc w:val="center"/>
    </w:pPr>
    <w:rPr>
      <w:szCs w:val="20"/>
    </w:rPr>
  </w:style>
  <w:style w:type="paragraph" w:styleId="a3">
    <w:name w:val="Body Text Indent"/>
    <w:basedOn w:val="a"/>
    <w:link w:val="a4"/>
    <w:rsid w:val="0089135D"/>
    <w:pPr>
      <w:widowControl w:val="0"/>
      <w:ind w:firstLine="6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9135D"/>
    <w:pPr>
      <w:widowControl w:val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9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9135D"/>
    <w:pPr>
      <w:widowControl w:val="0"/>
      <w:ind w:firstLine="851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9135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89135D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891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89135D"/>
  </w:style>
  <w:style w:type="paragraph" w:styleId="aa">
    <w:name w:val="footer"/>
    <w:basedOn w:val="a"/>
    <w:link w:val="ab"/>
    <w:rsid w:val="0089135D"/>
    <w:pPr>
      <w:widowControl w:val="0"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891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9135D"/>
    <w:pPr>
      <w:jc w:val="both"/>
    </w:pPr>
  </w:style>
  <w:style w:type="character" w:customStyle="1" w:styleId="24">
    <w:name w:val="Основной текст 2 Знак"/>
    <w:basedOn w:val="a0"/>
    <w:link w:val="23"/>
    <w:rsid w:val="0089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8913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89135D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8913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9135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89135D"/>
    <w:rPr>
      <w:color w:val="0000FF"/>
      <w:u w:val="single"/>
    </w:rPr>
  </w:style>
  <w:style w:type="paragraph" w:styleId="3">
    <w:name w:val="Body Text Indent 3"/>
    <w:basedOn w:val="a"/>
    <w:link w:val="30"/>
    <w:rsid w:val="0089135D"/>
    <w:pPr>
      <w:widowControl w:val="0"/>
      <w:ind w:firstLine="68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91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qFormat/>
    <w:rsid w:val="0089135D"/>
    <w:rPr>
      <w:b/>
      <w:bCs/>
    </w:rPr>
  </w:style>
  <w:style w:type="paragraph" w:styleId="af3">
    <w:name w:val="caption"/>
    <w:basedOn w:val="a"/>
    <w:next w:val="a"/>
    <w:qFormat/>
    <w:rsid w:val="0089135D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customStyle="1" w:styleId="210">
    <w:name w:val="Основной текст с отступом 21"/>
    <w:basedOn w:val="a"/>
    <w:rsid w:val="0089135D"/>
    <w:pPr>
      <w:widowControl w:val="0"/>
      <w:suppressAutoHyphens/>
      <w:ind w:firstLine="851"/>
    </w:pPr>
    <w:rPr>
      <w:szCs w:val="20"/>
      <w:lang w:eastAsia="ar-SA"/>
    </w:rPr>
  </w:style>
  <w:style w:type="character" w:styleId="af4">
    <w:name w:val="Emphasis"/>
    <w:basedOn w:val="a0"/>
    <w:qFormat/>
    <w:rsid w:val="0089135D"/>
    <w:rPr>
      <w:i/>
      <w:iCs/>
    </w:rPr>
  </w:style>
  <w:style w:type="paragraph" w:customStyle="1" w:styleId="xl24">
    <w:name w:val="xl24"/>
    <w:basedOn w:val="a"/>
    <w:rsid w:val="0089135D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  <w:style w:type="paragraph" w:styleId="af5">
    <w:name w:val="List Paragraph"/>
    <w:basedOn w:val="a"/>
    <w:uiPriority w:val="34"/>
    <w:qFormat/>
    <w:rsid w:val="000D0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</dc:creator>
  <cp:keywords/>
  <dc:description/>
  <cp:lastModifiedBy>Admin</cp:lastModifiedBy>
  <cp:revision>3</cp:revision>
  <cp:lastPrinted>2014-07-25T07:11:00Z</cp:lastPrinted>
  <dcterms:created xsi:type="dcterms:W3CDTF">2014-07-25T06:51:00Z</dcterms:created>
  <dcterms:modified xsi:type="dcterms:W3CDTF">2014-07-25T07:11:00Z</dcterms:modified>
</cp:coreProperties>
</file>