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A9" w:rsidRDefault="00375ACE" w:rsidP="00EB3D05">
      <w:pPr>
        <w:pStyle w:val="1"/>
      </w:pPr>
      <w:r>
        <w:t xml:space="preserve">         </w:t>
      </w:r>
    </w:p>
    <w:p w:rsidR="002B5998" w:rsidRDefault="007E2555">
      <w:pPr>
        <w:jc w:val="both"/>
      </w:pPr>
      <w:r>
        <w:rPr>
          <w:noProof/>
        </w:rPr>
        <w:drawing>
          <wp:inline distT="0" distB="0" distL="0" distR="0">
            <wp:extent cx="6524625" cy="9144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1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E88" w:rsidRDefault="007A6E88">
      <w:pPr>
        <w:jc w:val="both"/>
      </w:pPr>
    </w:p>
    <w:p w:rsidR="008211A9" w:rsidRPr="00EB3D05" w:rsidRDefault="000F0586">
      <w:pPr>
        <w:jc w:val="both"/>
        <w:rPr>
          <w:sz w:val="16"/>
          <w:szCs w:val="16"/>
        </w:rPr>
      </w:pPr>
      <w:r>
        <w:t xml:space="preserve">                        </w:t>
      </w:r>
    </w:p>
    <w:p w:rsidR="00F55A39" w:rsidRDefault="00F55A39" w:rsidP="00DA12B8">
      <w:pPr>
        <w:tabs>
          <w:tab w:val="left" w:pos="284"/>
        </w:tabs>
        <w:contextualSpacing/>
        <w:jc w:val="both"/>
        <w:rPr>
          <w:b/>
        </w:rPr>
      </w:pPr>
    </w:p>
    <w:p w:rsidR="007E2555" w:rsidRPr="00F24792" w:rsidRDefault="007E2555" w:rsidP="00DA12B8">
      <w:pPr>
        <w:tabs>
          <w:tab w:val="left" w:pos="284"/>
        </w:tabs>
        <w:contextualSpacing/>
        <w:jc w:val="both"/>
        <w:rPr>
          <w:b/>
        </w:rPr>
      </w:pPr>
    </w:p>
    <w:p w:rsidR="00DA12B8" w:rsidRPr="00F24792" w:rsidRDefault="00DA12B8" w:rsidP="00DA12B8">
      <w:pPr>
        <w:tabs>
          <w:tab w:val="left" w:pos="284"/>
        </w:tabs>
        <w:contextualSpacing/>
      </w:pPr>
      <w:r w:rsidRPr="00F24792">
        <w:lastRenderedPageBreak/>
        <w:t>Реквизиты:</w:t>
      </w:r>
    </w:p>
    <w:p w:rsidR="00DA12B8" w:rsidRPr="00F24792" w:rsidRDefault="00DA12B8" w:rsidP="00DA12B8">
      <w:pPr>
        <w:tabs>
          <w:tab w:val="left" w:pos="284"/>
        </w:tabs>
        <w:contextualSpacing/>
        <w:rPr>
          <w:u w:val="single"/>
        </w:rPr>
      </w:pPr>
      <w:r w:rsidRPr="00F24792">
        <w:t xml:space="preserve">Получатель: </w:t>
      </w:r>
      <w:r w:rsidR="00D65F2B">
        <w:rPr>
          <w:u w:val="single"/>
        </w:rPr>
        <w:t>ГА</w:t>
      </w:r>
      <w:r w:rsidRPr="00F24792">
        <w:rPr>
          <w:u w:val="single"/>
        </w:rPr>
        <w:t>У ДО ЦСДЮШШОР им. Р.Г. Нежметдинова МДМС РТ_г</w:t>
      </w:r>
      <w:proofErr w:type="gramStart"/>
      <w:r w:rsidRPr="00F24792">
        <w:rPr>
          <w:u w:val="single"/>
        </w:rPr>
        <w:t>.К</w:t>
      </w:r>
      <w:proofErr w:type="gramEnd"/>
      <w:r w:rsidRPr="00F24792">
        <w:rPr>
          <w:u w:val="single"/>
        </w:rPr>
        <w:t>азани__</w:t>
      </w:r>
    </w:p>
    <w:p w:rsidR="00DA12B8" w:rsidRPr="00F24792" w:rsidRDefault="00DA12B8" w:rsidP="00DA12B8">
      <w:pPr>
        <w:tabs>
          <w:tab w:val="left" w:pos="284"/>
        </w:tabs>
        <w:contextualSpacing/>
        <w:rPr>
          <w:u w:val="single"/>
        </w:rPr>
      </w:pPr>
      <w:r w:rsidRPr="00F24792">
        <w:t xml:space="preserve">ИНН получателя платежа  </w:t>
      </w:r>
      <w:r w:rsidRPr="00F24792">
        <w:rPr>
          <w:u w:val="single"/>
        </w:rPr>
        <w:t>1655016797__</w:t>
      </w:r>
      <w:r w:rsidRPr="00F24792">
        <w:t xml:space="preserve">КПП </w:t>
      </w:r>
      <w:r w:rsidRPr="00F24792">
        <w:rPr>
          <w:u w:val="single"/>
        </w:rPr>
        <w:t>165501001____</w:t>
      </w:r>
    </w:p>
    <w:p w:rsidR="00DA12B8" w:rsidRPr="00F24792" w:rsidRDefault="00DA12B8" w:rsidP="00DA12B8">
      <w:pPr>
        <w:tabs>
          <w:tab w:val="left" w:pos="284"/>
        </w:tabs>
        <w:contextualSpacing/>
        <w:rPr>
          <w:u w:val="single"/>
        </w:rPr>
      </w:pPr>
      <w:r w:rsidRPr="00F24792">
        <w:t>Номер счета получателя платежа:</w:t>
      </w:r>
      <w:r w:rsidRPr="00F24792">
        <w:rPr>
          <w:u w:val="single"/>
        </w:rPr>
        <w:t xml:space="preserve"> 40601810700023000003_</w:t>
      </w:r>
    </w:p>
    <w:p w:rsidR="00DA12B8" w:rsidRPr="00F24792" w:rsidRDefault="00DA12B8" w:rsidP="00DA12B8">
      <w:pPr>
        <w:tabs>
          <w:tab w:val="left" w:pos="284"/>
        </w:tabs>
        <w:contextualSpacing/>
        <w:rPr>
          <w:u w:val="single"/>
        </w:rPr>
      </w:pPr>
      <w:r w:rsidRPr="00F24792">
        <w:t>Номер лицевого счета</w:t>
      </w:r>
      <w:r w:rsidRPr="00F24792">
        <w:rPr>
          <w:u w:val="single"/>
        </w:rPr>
        <w:t>:    ЛАВ00719004-ШахШНежм__</w:t>
      </w:r>
    </w:p>
    <w:p w:rsidR="00DA12B8" w:rsidRPr="00F24792" w:rsidRDefault="00DA12B8" w:rsidP="00DA12B8">
      <w:pPr>
        <w:tabs>
          <w:tab w:val="left" w:pos="284"/>
        </w:tabs>
        <w:contextualSpacing/>
      </w:pPr>
      <w:r w:rsidRPr="00F24792">
        <w:t>Наименование банка: _</w:t>
      </w:r>
      <w:r w:rsidRPr="00F24792">
        <w:rPr>
          <w:u w:val="single"/>
        </w:rPr>
        <w:t xml:space="preserve">ОАО "АК БАРС" БАНК Г. КАЗАНЬ____ </w:t>
      </w:r>
    </w:p>
    <w:p w:rsidR="00DA12B8" w:rsidRPr="00F24792" w:rsidRDefault="00DA12B8" w:rsidP="00DA12B8">
      <w:pPr>
        <w:tabs>
          <w:tab w:val="left" w:pos="284"/>
        </w:tabs>
        <w:contextualSpacing/>
        <w:rPr>
          <w:u w:val="single"/>
        </w:rPr>
      </w:pPr>
      <w:r w:rsidRPr="00F24792">
        <w:t>БИК: _</w:t>
      </w:r>
      <w:r w:rsidRPr="00F24792">
        <w:rPr>
          <w:u w:val="single"/>
        </w:rPr>
        <w:t>049205805</w:t>
      </w:r>
      <w:r w:rsidRPr="00F24792">
        <w:t>__Корсчет: _</w:t>
      </w:r>
      <w:r w:rsidRPr="00F24792">
        <w:rPr>
          <w:u w:val="single"/>
        </w:rPr>
        <w:t>30101810000000000805</w:t>
      </w:r>
    </w:p>
    <w:p w:rsidR="00D23378" w:rsidRPr="00F24792" w:rsidRDefault="00DA12B8" w:rsidP="00DA12B8">
      <w:pPr>
        <w:tabs>
          <w:tab w:val="left" w:pos="284"/>
        </w:tabs>
        <w:contextualSpacing/>
        <w:jc w:val="both"/>
        <w:rPr>
          <w:b/>
        </w:rPr>
      </w:pPr>
      <w:r w:rsidRPr="00F24792">
        <w:rPr>
          <w:b/>
        </w:rPr>
        <w:t xml:space="preserve">В квитанции </w:t>
      </w:r>
      <w:r w:rsidR="00064CC9">
        <w:rPr>
          <w:b/>
        </w:rPr>
        <w:t xml:space="preserve">надо </w:t>
      </w:r>
      <w:r w:rsidRPr="00F24792">
        <w:rPr>
          <w:b/>
        </w:rPr>
        <w:t xml:space="preserve">обязательно указывать </w:t>
      </w:r>
      <w:r w:rsidR="00891B2D">
        <w:rPr>
          <w:b/>
        </w:rPr>
        <w:t>слова «турнирный взнос за … (</w:t>
      </w:r>
      <w:r w:rsidRPr="00F24792">
        <w:rPr>
          <w:b/>
        </w:rPr>
        <w:t>Ф.И.О. участника</w:t>
      </w:r>
      <w:r w:rsidR="00891B2D">
        <w:rPr>
          <w:b/>
        </w:rPr>
        <w:t>)»</w:t>
      </w:r>
      <w:r w:rsidRPr="00F24792">
        <w:rPr>
          <w:b/>
        </w:rPr>
        <w:t>, сумму взноса, наименование</w:t>
      </w:r>
      <w:r w:rsidR="00BE2950">
        <w:rPr>
          <w:b/>
        </w:rPr>
        <w:t xml:space="preserve"> категории</w:t>
      </w:r>
      <w:r w:rsidRPr="00F24792">
        <w:rPr>
          <w:b/>
        </w:rPr>
        <w:t xml:space="preserve"> турнира</w:t>
      </w:r>
      <w:r w:rsidR="00DC4D41">
        <w:rPr>
          <w:b/>
        </w:rPr>
        <w:t xml:space="preserve"> </w:t>
      </w:r>
      <w:r w:rsidR="00DC4D41" w:rsidRPr="00DC4D41">
        <w:t>(например, Д-11, Ю-15 и т.д</w:t>
      </w:r>
      <w:r w:rsidRPr="00DC4D41">
        <w:t>.</w:t>
      </w:r>
      <w:r w:rsidR="00DC4D41" w:rsidRPr="00DC4D41">
        <w:t>)</w:t>
      </w:r>
      <w:r w:rsidR="00064CC9">
        <w:t xml:space="preserve"> с пометкой «Б» (быстрые)</w:t>
      </w:r>
      <w:r w:rsidR="00DC4D41">
        <w:rPr>
          <w:b/>
        </w:rPr>
        <w:t>.</w:t>
      </w:r>
      <w:r w:rsidRPr="00F24792">
        <w:rPr>
          <w:b/>
        </w:rPr>
        <w:t xml:space="preserve"> </w:t>
      </w:r>
      <w:r w:rsidRPr="00F24792">
        <w:t xml:space="preserve"> </w:t>
      </w:r>
    </w:p>
    <w:p w:rsidR="00C00454" w:rsidRPr="00F24792" w:rsidRDefault="00C00454" w:rsidP="00C00454">
      <w:pPr>
        <w:pStyle w:val="a4"/>
        <w:ind w:left="0" w:firstLine="600"/>
      </w:pPr>
      <w:r>
        <w:t>Л</w:t>
      </w:r>
      <w:r w:rsidRPr="00F24792">
        <w:t xml:space="preserve">ьготы </w:t>
      </w:r>
      <w:r>
        <w:t xml:space="preserve">на оплату турнирного взноса </w:t>
      </w:r>
      <w:r w:rsidRPr="00F24792">
        <w:t>(50% указанной суммы) предоставляются следующим категориям участников:</w:t>
      </w:r>
    </w:p>
    <w:p w:rsidR="00C00454" w:rsidRPr="00F24792" w:rsidRDefault="00C00454" w:rsidP="00C00454">
      <w:pPr>
        <w:pStyle w:val="a4"/>
        <w:ind w:left="0" w:firstLine="600"/>
      </w:pPr>
      <w:r w:rsidRPr="00F24792">
        <w:t xml:space="preserve">- </w:t>
      </w:r>
      <w:r>
        <w:t xml:space="preserve"> </w:t>
      </w:r>
      <w:r w:rsidRPr="00F24792">
        <w:t>детям из многодетных семей (с предоставлением подтверждающих документов);</w:t>
      </w:r>
    </w:p>
    <w:p w:rsidR="00C00454" w:rsidRDefault="00C00454" w:rsidP="00C00454">
      <w:pPr>
        <w:pStyle w:val="a4"/>
        <w:ind w:left="0" w:firstLine="600"/>
      </w:pPr>
      <w:r w:rsidRPr="00F24792">
        <w:t>-  детям, имеющим иные социальные льготы (по инвалидности, потере кормильца и т.д.</w:t>
      </w:r>
      <w:r>
        <w:t xml:space="preserve"> – с предоставлением подтверждающих документов</w:t>
      </w:r>
      <w:r w:rsidRPr="00F24792">
        <w:t>)</w:t>
      </w:r>
      <w:r>
        <w:t>;</w:t>
      </w:r>
    </w:p>
    <w:p w:rsidR="00C00454" w:rsidRDefault="00C00454" w:rsidP="00C00454">
      <w:pPr>
        <w:pStyle w:val="a4"/>
        <w:ind w:left="0" w:firstLine="600"/>
        <w:rPr>
          <w:b/>
        </w:rPr>
      </w:pPr>
      <w:r>
        <w:t xml:space="preserve">Эти участники оплачивают турнирный взнос </w:t>
      </w:r>
      <w:r>
        <w:rPr>
          <w:b/>
        </w:rPr>
        <w:t>30</w:t>
      </w:r>
      <w:r w:rsidRPr="00E059D7">
        <w:rPr>
          <w:b/>
        </w:rPr>
        <w:t>0 руб.</w:t>
      </w:r>
    </w:p>
    <w:p w:rsidR="00E15770" w:rsidRDefault="00E15770" w:rsidP="00F55A39">
      <w:pPr>
        <w:pStyle w:val="a4"/>
        <w:ind w:left="0" w:firstLine="600"/>
      </w:pPr>
    </w:p>
    <w:p w:rsidR="00F55A39" w:rsidRPr="00F24792" w:rsidRDefault="00F55A39" w:rsidP="00F55A39">
      <w:pPr>
        <w:pStyle w:val="a4"/>
        <w:ind w:left="0" w:firstLine="600"/>
      </w:pPr>
      <w:r w:rsidRPr="00F24792">
        <w:t>Вход в игровой зал только в сменной обуви или бахилах.</w:t>
      </w:r>
    </w:p>
    <w:p w:rsidR="00F55A39" w:rsidRPr="001E492E" w:rsidRDefault="00F55A39" w:rsidP="00F55A39">
      <w:pPr>
        <w:tabs>
          <w:tab w:val="left" w:pos="426"/>
        </w:tabs>
        <w:jc w:val="both"/>
        <w:rPr>
          <w:b/>
        </w:rPr>
      </w:pPr>
      <w:r w:rsidRPr="00F24792">
        <w:tab/>
        <w:t xml:space="preserve">  </w:t>
      </w:r>
      <w:r w:rsidRPr="00F24792">
        <w:rPr>
          <w:b/>
        </w:rPr>
        <w:t>К участию не допускаются спортсмены, не имеющие прописки Республики Татарстан.</w:t>
      </w:r>
    </w:p>
    <w:p w:rsidR="00F55A39" w:rsidRDefault="00F55A39" w:rsidP="00F55A39">
      <w:pPr>
        <w:tabs>
          <w:tab w:val="left" w:pos="426"/>
        </w:tabs>
        <w:jc w:val="both"/>
      </w:pPr>
    </w:p>
    <w:p w:rsidR="004E34DD" w:rsidRPr="00F24792" w:rsidRDefault="00B00387" w:rsidP="004E34DD">
      <w:pPr>
        <w:ind w:firstLine="708"/>
        <w:contextualSpacing/>
        <w:jc w:val="both"/>
        <w:rPr>
          <w:bCs/>
        </w:rPr>
      </w:pPr>
      <w:r w:rsidRPr="00F24792">
        <w:rPr>
          <w:bCs/>
        </w:rPr>
        <w:t>Анкету</w:t>
      </w:r>
      <w:r w:rsidR="00FA660E">
        <w:rPr>
          <w:bCs/>
        </w:rPr>
        <w:t xml:space="preserve"> и отсканированную квитанцию об оплате турнирного взноса, а также другие отсканированные</w:t>
      </w:r>
      <w:r w:rsidR="004E34DD" w:rsidRPr="00F24792">
        <w:rPr>
          <w:bCs/>
        </w:rPr>
        <w:t xml:space="preserve"> документы</w:t>
      </w:r>
      <w:r w:rsidR="00FA660E">
        <w:rPr>
          <w:bCs/>
        </w:rPr>
        <w:t xml:space="preserve"> (необходимые для получения призовых сумм)</w:t>
      </w:r>
      <w:r w:rsidR="004E34DD" w:rsidRPr="00F24792">
        <w:rPr>
          <w:bCs/>
        </w:rPr>
        <w:t xml:space="preserve"> </w:t>
      </w:r>
      <w:r w:rsidR="004E34DD" w:rsidRPr="00F24792">
        <w:t xml:space="preserve">можно прислать заранее </w:t>
      </w:r>
      <w:r w:rsidR="00BB19C0">
        <w:t>(</w:t>
      </w:r>
      <w:r w:rsidR="00BB19C0" w:rsidRPr="00F24792">
        <w:rPr>
          <w:bCs/>
        </w:rPr>
        <w:t xml:space="preserve">до </w:t>
      </w:r>
      <w:r w:rsidR="00FA660E">
        <w:rPr>
          <w:bCs/>
        </w:rPr>
        <w:t>23</w:t>
      </w:r>
      <w:r w:rsidR="00BB19C0" w:rsidRPr="00F24792">
        <w:rPr>
          <w:bCs/>
        </w:rPr>
        <w:t xml:space="preserve"> августа</w:t>
      </w:r>
      <w:r w:rsidR="00BB19C0">
        <w:rPr>
          <w:bCs/>
        </w:rPr>
        <w:t>)</w:t>
      </w:r>
      <w:r w:rsidR="00BB19C0" w:rsidRPr="00F24792">
        <w:t xml:space="preserve"> </w:t>
      </w:r>
      <w:r w:rsidR="004E34DD" w:rsidRPr="00F24792">
        <w:t>по электронной почте</w:t>
      </w:r>
      <w:r w:rsidR="004E34DD" w:rsidRPr="00F24792">
        <w:rPr>
          <w:bCs/>
        </w:rPr>
        <w:t xml:space="preserve"> на адрес: </w:t>
      </w:r>
      <w:hyperlink r:id="rId7" w:history="1">
        <w:r w:rsidR="004E34DD" w:rsidRPr="00F24792">
          <w:rPr>
            <w:rStyle w:val="a7"/>
            <w:bCs/>
            <w:lang w:val="en-US"/>
          </w:rPr>
          <w:t>zayavka</w:t>
        </w:r>
        <w:r w:rsidR="004E34DD" w:rsidRPr="00F24792">
          <w:rPr>
            <w:rStyle w:val="a7"/>
            <w:bCs/>
          </w:rPr>
          <w:t>-</w:t>
        </w:r>
        <w:r w:rsidR="004E34DD" w:rsidRPr="00F24792">
          <w:rPr>
            <w:rStyle w:val="a7"/>
            <w:bCs/>
            <w:lang w:val="en-US"/>
          </w:rPr>
          <w:t>kazan</w:t>
        </w:r>
        <w:r w:rsidR="004E34DD" w:rsidRPr="00F24792">
          <w:rPr>
            <w:rStyle w:val="a7"/>
            <w:bCs/>
          </w:rPr>
          <w:t>@</w:t>
        </w:r>
        <w:r w:rsidR="004E34DD" w:rsidRPr="00F24792">
          <w:rPr>
            <w:rStyle w:val="a7"/>
            <w:bCs/>
            <w:lang w:val="en-US"/>
          </w:rPr>
          <w:t>bk</w:t>
        </w:r>
        <w:r w:rsidR="004E34DD" w:rsidRPr="00F24792">
          <w:rPr>
            <w:rStyle w:val="a7"/>
            <w:bCs/>
          </w:rPr>
          <w:t>.</w:t>
        </w:r>
        <w:r w:rsidR="004E34DD" w:rsidRPr="00F24792">
          <w:rPr>
            <w:rStyle w:val="a7"/>
            <w:bCs/>
            <w:lang w:val="en-US"/>
          </w:rPr>
          <w:t>ru</w:t>
        </w:r>
      </w:hyperlink>
      <w:r w:rsidR="004E34DD" w:rsidRPr="00F24792">
        <w:rPr>
          <w:bCs/>
        </w:rPr>
        <w:t>. По возникшим вопросам можно связатьс</w:t>
      </w:r>
      <w:r w:rsidR="001B4FA6" w:rsidRPr="00F24792">
        <w:rPr>
          <w:bCs/>
        </w:rPr>
        <w:t>я по телефону 236-01-73 (спорт</w:t>
      </w:r>
      <w:proofErr w:type="gramStart"/>
      <w:r w:rsidR="001B4FA6" w:rsidRPr="00F24792">
        <w:rPr>
          <w:bCs/>
        </w:rPr>
        <w:t>.</w:t>
      </w:r>
      <w:r w:rsidR="004E34DD" w:rsidRPr="00F24792">
        <w:rPr>
          <w:bCs/>
        </w:rPr>
        <w:t>о</w:t>
      </w:r>
      <w:proofErr w:type="gramEnd"/>
      <w:r w:rsidR="004E34DD" w:rsidRPr="00F24792">
        <w:rPr>
          <w:bCs/>
        </w:rPr>
        <w:t>тдел).</w:t>
      </w:r>
    </w:p>
    <w:p w:rsidR="004E34DD" w:rsidRPr="00F24792" w:rsidRDefault="004E34DD" w:rsidP="004E34DD">
      <w:pPr>
        <w:ind w:firstLine="708"/>
        <w:contextualSpacing/>
        <w:jc w:val="both"/>
        <w:rPr>
          <w:bCs/>
        </w:rPr>
      </w:pPr>
      <w:r w:rsidRPr="00F24792">
        <w:rPr>
          <w:bCs/>
        </w:rPr>
        <w:t>В анкете указываются: фамилия, имя, отчество</w:t>
      </w:r>
      <w:r w:rsidR="00971020" w:rsidRPr="00F24792">
        <w:rPr>
          <w:bCs/>
        </w:rPr>
        <w:t xml:space="preserve"> на русском языке</w:t>
      </w:r>
      <w:r w:rsidRPr="00F24792">
        <w:rPr>
          <w:bCs/>
        </w:rPr>
        <w:t>,</w:t>
      </w:r>
      <w:r w:rsidR="00971020" w:rsidRPr="00F24792">
        <w:rPr>
          <w:bCs/>
        </w:rPr>
        <w:t xml:space="preserve"> фамилия и</w:t>
      </w:r>
      <w:r w:rsidR="00B00387" w:rsidRPr="00F24792">
        <w:rPr>
          <w:bCs/>
        </w:rPr>
        <w:t xml:space="preserve"> имя на англ</w:t>
      </w:r>
      <w:r w:rsidR="00D505E5" w:rsidRPr="00F24792">
        <w:rPr>
          <w:bCs/>
        </w:rPr>
        <w:t>ийском языке</w:t>
      </w:r>
      <w:r w:rsidR="00B00387" w:rsidRPr="00F24792">
        <w:rPr>
          <w:bCs/>
        </w:rPr>
        <w:t xml:space="preserve"> </w:t>
      </w:r>
      <w:r w:rsidR="00971020" w:rsidRPr="00F24792">
        <w:rPr>
          <w:bCs/>
        </w:rPr>
        <w:t>(</w:t>
      </w:r>
      <w:r w:rsidR="00B00387" w:rsidRPr="00F24792">
        <w:rPr>
          <w:bCs/>
        </w:rPr>
        <w:t>как в рейтинг-листе</w:t>
      </w:r>
      <w:r w:rsidR="00971020" w:rsidRPr="00F24792">
        <w:rPr>
          <w:bCs/>
        </w:rPr>
        <w:t xml:space="preserve"> ФИДЕ</w:t>
      </w:r>
      <w:r w:rsidR="00D505E5" w:rsidRPr="00F24792">
        <w:rPr>
          <w:bCs/>
        </w:rPr>
        <w:t>),</w:t>
      </w:r>
      <w:r w:rsidRPr="00F24792">
        <w:rPr>
          <w:bCs/>
        </w:rPr>
        <w:t xml:space="preserve"> полная дата рождения</w:t>
      </w:r>
      <w:r w:rsidR="00AE7694">
        <w:rPr>
          <w:bCs/>
        </w:rPr>
        <w:t xml:space="preserve"> (число, месяц, год)</w:t>
      </w:r>
      <w:r w:rsidRPr="00F24792">
        <w:rPr>
          <w:bCs/>
        </w:rPr>
        <w:t xml:space="preserve">, точный домашний адрес </w:t>
      </w:r>
      <w:r w:rsidRPr="00F24792">
        <w:rPr>
          <w:b/>
          <w:bCs/>
        </w:rPr>
        <w:t>по прописке</w:t>
      </w:r>
      <w:r w:rsidR="00971020" w:rsidRPr="00F24792">
        <w:rPr>
          <w:bCs/>
        </w:rPr>
        <w:t xml:space="preserve"> (с указанием почтового индекса!)</w:t>
      </w:r>
      <w:r w:rsidRPr="00F24792">
        <w:rPr>
          <w:bCs/>
        </w:rPr>
        <w:t>, контактный</w:t>
      </w:r>
      <w:r w:rsidR="00971020" w:rsidRPr="00F24792">
        <w:rPr>
          <w:bCs/>
        </w:rPr>
        <w:t xml:space="preserve"> сотовый </w:t>
      </w:r>
      <w:r w:rsidRPr="00F24792">
        <w:rPr>
          <w:bCs/>
        </w:rPr>
        <w:t xml:space="preserve">телефон, ИНН, номер пенсионного страхового свидетельства, спортивное звание (разряд), </w:t>
      </w:r>
      <w:r w:rsidRPr="00F24792">
        <w:rPr>
          <w:bCs/>
          <w:lang w:val="en-US"/>
        </w:rPr>
        <w:t>ID</w:t>
      </w:r>
      <w:r w:rsidR="00971020" w:rsidRPr="00F24792">
        <w:rPr>
          <w:bCs/>
        </w:rPr>
        <w:t>-</w:t>
      </w:r>
      <w:r w:rsidRPr="00F24792">
        <w:rPr>
          <w:bCs/>
        </w:rPr>
        <w:t xml:space="preserve">номер </w:t>
      </w:r>
      <w:r w:rsidR="00971020" w:rsidRPr="00F24792">
        <w:rPr>
          <w:bCs/>
        </w:rPr>
        <w:t>(</w:t>
      </w:r>
      <w:r w:rsidRPr="00F24792">
        <w:rPr>
          <w:bCs/>
        </w:rPr>
        <w:t>если имеется</w:t>
      </w:r>
      <w:r w:rsidR="00971020" w:rsidRPr="00F24792">
        <w:rPr>
          <w:bCs/>
        </w:rPr>
        <w:t>)</w:t>
      </w:r>
      <w:r w:rsidRPr="00F24792">
        <w:rPr>
          <w:bCs/>
        </w:rPr>
        <w:t>.</w:t>
      </w:r>
    </w:p>
    <w:p w:rsidR="004E34DD" w:rsidRPr="00F24792" w:rsidRDefault="004E34DD" w:rsidP="004E34DD">
      <w:pPr>
        <w:contextualSpacing/>
        <w:jc w:val="both"/>
      </w:pPr>
      <w:r w:rsidRPr="00F24792">
        <w:rPr>
          <w:b/>
          <w:bCs/>
        </w:rPr>
        <w:tab/>
      </w:r>
      <w:r w:rsidRPr="00F24792">
        <w:rPr>
          <w:bCs/>
        </w:rPr>
        <w:t>Все неточности в заполнении анкеты должны быть устранены до начала второго тура.</w:t>
      </w:r>
    </w:p>
    <w:p w:rsidR="00D1268A" w:rsidRPr="00D1268A" w:rsidRDefault="00D23378" w:rsidP="004E34DD">
      <w:pPr>
        <w:shd w:val="clear" w:color="auto" w:fill="FFFFFF"/>
        <w:ind w:firstLine="708"/>
        <w:jc w:val="both"/>
        <w:rPr>
          <w:b/>
          <w:i/>
          <w:color w:val="000000"/>
        </w:rPr>
      </w:pPr>
      <w:r w:rsidRPr="00D1268A">
        <w:rPr>
          <w:b/>
          <w:i/>
          <w:color w:val="000000"/>
        </w:rPr>
        <w:t>Лица, не сдавшие анкету</w:t>
      </w:r>
      <w:r w:rsidR="00B00387" w:rsidRPr="00D1268A">
        <w:rPr>
          <w:b/>
          <w:i/>
          <w:color w:val="000000"/>
        </w:rPr>
        <w:t>,</w:t>
      </w:r>
      <w:r w:rsidR="00D1268A" w:rsidRPr="00D1268A">
        <w:rPr>
          <w:b/>
          <w:i/>
          <w:color w:val="000000"/>
        </w:rPr>
        <w:t xml:space="preserve"> </w:t>
      </w:r>
      <w:r w:rsidR="00971020" w:rsidRPr="00D1268A">
        <w:rPr>
          <w:b/>
          <w:i/>
          <w:color w:val="000000"/>
        </w:rPr>
        <w:t xml:space="preserve">к участию </w:t>
      </w:r>
      <w:r w:rsidR="00D1268A" w:rsidRPr="00D1268A">
        <w:rPr>
          <w:b/>
          <w:i/>
          <w:color w:val="000000"/>
        </w:rPr>
        <w:t>в турнире не допускаются!</w:t>
      </w:r>
    </w:p>
    <w:p w:rsidR="00F75FA8" w:rsidRPr="00F24792" w:rsidRDefault="00D23378" w:rsidP="004C1200">
      <w:pPr>
        <w:shd w:val="clear" w:color="auto" w:fill="FFFFFF"/>
        <w:ind w:firstLine="708"/>
        <w:jc w:val="both"/>
      </w:pPr>
      <w:r w:rsidRPr="00F24792">
        <w:rPr>
          <w:color w:val="000000"/>
        </w:rPr>
        <w:t xml:space="preserve"> </w:t>
      </w:r>
      <w:r w:rsidR="006D1500" w:rsidRPr="00F24792">
        <w:t>При отсутствии любого из документов оргкомитет оставляет</w:t>
      </w:r>
      <w:r w:rsidR="00B00387" w:rsidRPr="00F24792">
        <w:t xml:space="preserve"> за</w:t>
      </w:r>
      <w:r w:rsidR="006D1500" w:rsidRPr="00F24792">
        <w:t xml:space="preserve"> собой право отказать в регистрации на турнир.</w:t>
      </w:r>
    </w:p>
    <w:p w:rsidR="00BD16A3" w:rsidRPr="00F24792" w:rsidRDefault="00BD16A3" w:rsidP="00A97195">
      <w:pPr>
        <w:pStyle w:val="a4"/>
        <w:ind w:left="0" w:firstLine="600"/>
      </w:pPr>
    </w:p>
    <w:p w:rsidR="008E131D" w:rsidRPr="00F24792" w:rsidRDefault="008E131D" w:rsidP="00EA4B1A">
      <w:pPr>
        <w:numPr>
          <w:ilvl w:val="0"/>
          <w:numId w:val="7"/>
        </w:numPr>
        <w:shd w:val="clear" w:color="auto" w:fill="FFFFFF"/>
        <w:spacing w:line="255" w:lineRule="exact"/>
        <w:ind w:right="15"/>
        <w:contextualSpacing/>
        <w:jc w:val="center"/>
        <w:rPr>
          <w:b/>
        </w:rPr>
      </w:pPr>
      <w:r w:rsidRPr="00F24792">
        <w:rPr>
          <w:b/>
        </w:rPr>
        <w:t>ПОРЯДОК ПРОВЕДЕНИЯ СОРЕВНОВАНИЙ</w:t>
      </w:r>
    </w:p>
    <w:p w:rsidR="004E34DD" w:rsidRPr="00F24792" w:rsidRDefault="004E34DD" w:rsidP="004E34DD">
      <w:pPr>
        <w:shd w:val="clear" w:color="auto" w:fill="FFFFFF"/>
        <w:ind w:firstLine="465"/>
        <w:contextualSpacing/>
        <w:jc w:val="both"/>
      </w:pPr>
      <w:r w:rsidRPr="00F24792">
        <w:t xml:space="preserve">Соревнования </w:t>
      </w:r>
      <w:r w:rsidR="001005BF">
        <w:t xml:space="preserve">на первенство Республики Татарстан </w:t>
      </w:r>
      <w:r w:rsidR="006F48E9" w:rsidRPr="006F48E9">
        <w:rPr>
          <w:b/>
        </w:rPr>
        <w:t xml:space="preserve">по </w:t>
      </w:r>
      <w:r w:rsidR="001639DC">
        <w:rPr>
          <w:b/>
        </w:rPr>
        <w:t>быстры</w:t>
      </w:r>
      <w:r w:rsidR="006F48E9" w:rsidRPr="006F48E9">
        <w:rPr>
          <w:b/>
        </w:rPr>
        <w:t>м шахматам</w:t>
      </w:r>
      <w:r w:rsidR="006F48E9">
        <w:t xml:space="preserve"> </w:t>
      </w:r>
      <w:r w:rsidRPr="00F24792">
        <w:t xml:space="preserve">проводятся в пяти возрастных группах среди мальчиков и девочек, юношей и девушек раздельно (10 турниров) по швейцарской системе в </w:t>
      </w:r>
      <w:r w:rsidR="00593C52">
        <w:t>7</w:t>
      </w:r>
      <w:r w:rsidRPr="00F24792">
        <w:t xml:space="preserve"> туров по правилам вида спорта «шахматы», утвержденным Приказом </w:t>
      </w:r>
      <w:r w:rsidR="00D1268A" w:rsidRPr="00F24792">
        <w:t>№10</w:t>
      </w:r>
      <w:r w:rsidR="009719D5">
        <w:t>87</w:t>
      </w:r>
      <w:r w:rsidR="00D1268A">
        <w:t xml:space="preserve"> </w:t>
      </w:r>
      <w:r w:rsidRPr="00F24792">
        <w:t xml:space="preserve">Минспорта России от </w:t>
      </w:r>
      <w:r w:rsidR="000D7CD5">
        <w:t>19</w:t>
      </w:r>
      <w:r w:rsidRPr="00F24792">
        <w:t xml:space="preserve"> декабря 201</w:t>
      </w:r>
      <w:r w:rsidR="000D7CD5">
        <w:t>7</w:t>
      </w:r>
      <w:r w:rsidRPr="00F24792">
        <w:t xml:space="preserve"> года. </w:t>
      </w:r>
    </w:p>
    <w:p w:rsidR="004E34DD" w:rsidRPr="00F24792" w:rsidRDefault="00FA660E" w:rsidP="004E34DD">
      <w:pPr>
        <w:shd w:val="clear" w:color="auto" w:fill="FFFFFF"/>
        <w:ind w:firstLine="465"/>
        <w:contextualSpacing/>
        <w:jc w:val="both"/>
      </w:pPr>
      <w:r>
        <w:t>В т</w:t>
      </w:r>
      <w:r w:rsidR="004E34DD" w:rsidRPr="00F24792">
        <w:t>урнир</w:t>
      </w:r>
      <w:r>
        <w:t>ах по быстрым шахматам</w:t>
      </w:r>
      <w:r w:rsidR="004E34DD" w:rsidRPr="00F24792">
        <w:t xml:space="preserve"> в</w:t>
      </w:r>
      <w:r w:rsidR="00965965">
        <w:t xml:space="preserve">о всех </w:t>
      </w:r>
      <w:r w:rsidR="00B00387" w:rsidRPr="00F24792">
        <w:t>возрастных группах п</w:t>
      </w:r>
      <w:r>
        <w:t>ланируется</w:t>
      </w:r>
      <w:r w:rsidR="004E34DD" w:rsidRPr="00F24792">
        <w:t xml:space="preserve"> обсчёт рейтинга ФИДЕ.</w:t>
      </w:r>
    </w:p>
    <w:p w:rsidR="00563588" w:rsidRPr="00F24792" w:rsidRDefault="004E34DD" w:rsidP="00EA4B1A">
      <w:pPr>
        <w:shd w:val="clear" w:color="auto" w:fill="FFFFFF"/>
        <w:ind w:left="45" w:firstLine="448"/>
        <w:contextualSpacing/>
        <w:jc w:val="both"/>
      </w:pPr>
      <w:r w:rsidRPr="00F24792">
        <w:t>В зависимости от количества участников главный судья имеет право измен</w:t>
      </w:r>
      <w:r w:rsidR="00FA660E">
        <w:t>ить систему проведения турниров</w:t>
      </w:r>
      <w:r w:rsidRPr="00F24792">
        <w:t xml:space="preserve"> </w:t>
      </w:r>
      <w:r w:rsidR="00FA660E">
        <w:t xml:space="preserve">(в том числе </w:t>
      </w:r>
      <w:r w:rsidR="00593C52">
        <w:t>– может объединить некоторые</w:t>
      </w:r>
      <w:r w:rsidR="00FA660E">
        <w:t xml:space="preserve"> групп</w:t>
      </w:r>
      <w:r w:rsidR="00593C52">
        <w:t>ы</w:t>
      </w:r>
      <w:r w:rsidR="00FA660E">
        <w:t xml:space="preserve">), </w:t>
      </w:r>
      <w:r w:rsidRPr="00F24792">
        <w:t xml:space="preserve">что отражается в регламенте соревнований. </w:t>
      </w:r>
      <w:r w:rsidR="006762F1">
        <w:t>При количестве участников менее 1</w:t>
      </w:r>
      <w:r w:rsidR="00593C52">
        <w:t>1</w:t>
      </w:r>
      <w:r w:rsidR="006762F1">
        <w:t xml:space="preserve"> человек в группе – турнир проводится по круговой системе в 1 круг, а при участии менее </w:t>
      </w:r>
      <w:r w:rsidR="00593C52">
        <w:t>5</w:t>
      </w:r>
      <w:r w:rsidR="006762F1">
        <w:t xml:space="preserve"> человек – в 2 круга.</w:t>
      </w:r>
    </w:p>
    <w:p w:rsidR="00EA4B1A" w:rsidRPr="00F24792" w:rsidRDefault="00593C52" w:rsidP="006F48E9">
      <w:pPr>
        <w:pStyle w:val="a4"/>
        <w:ind w:left="0" w:firstLine="600"/>
      </w:pPr>
      <w:r>
        <w:rPr>
          <w:b/>
        </w:rPr>
        <w:t xml:space="preserve">Контроль времени </w:t>
      </w:r>
      <w:r>
        <w:t>во всех возрастных группах</w:t>
      </w:r>
      <w:r w:rsidR="00B70E39" w:rsidRPr="00F24792">
        <w:t xml:space="preserve"> </w:t>
      </w:r>
      <w:r w:rsidR="008E131D" w:rsidRPr="00F24792">
        <w:t xml:space="preserve"> – </w:t>
      </w:r>
      <w:r>
        <w:t>по 1</w:t>
      </w:r>
      <w:r w:rsidR="008E131D" w:rsidRPr="00F24792">
        <w:t xml:space="preserve">0 минут </w:t>
      </w:r>
      <w:r>
        <w:t xml:space="preserve">на партию </w:t>
      </w:r>
      <w:r w:rsidR="008E131D" w:rsidRPr="00F24792">
        <w:t xml:space="preserve">каждому участнику </w:t>
      </w:r>
      <w:r w:rsidR="006865DF" w:rsidRPr="00F24792">
        <w:t xml:space="preserve">с добавлением  </w:t>
      </w:r>
      <w:r>
        <w:t>5</w:t>
      </w:r>
      <w:r w:rsidR="006865DF" w:rsidRPr="00F24792">
        <w:t xml:space="preserve"> секунд на каждый ход, начиная с первого</w:t>
      </w:r>
      <w:r>
        <w:t>,</w:t>
      </w:r>
      <w:r w:rsidR="006865DF">
        <w:t xml:space="preserve"> </w:t>
      </w:r>
      <w:r w:rsidR="00EA4B1A" w:rsidRPr="00F24792">
        <w:t xml:space="preserve">на электронных часах. </w:t>
      </w:r>
    </w:p>
    <w:p w:rsidR="008E131D" w:rsidRPr="00C4795B" w:rsidRDefault="008E131D" w:rsidP="00F24792">
      <w:pPr>
        <w:ind w:right="99" w:firstLine="708"/>
        <w:jc w:val="both"/>
      </w:pPr>
      <w:r w:rsidRPr="00F24792">
        <w:t xml:space="preserve">Жеребьевка проводится с помощью компьютерной программы </w:t>
      </w:r>
      <w:r w:rsidRPr="00F24792">
        <w:rPr>
          <w:lang w:val="en-US"/>
        </w:rPr>
        <w:t>Swiss</w:t>
      </w:r>
      <w:r w:rsidRPr="00F24792">
        <w:t xml:space="preserve"> </w:t>
      </w:r>
      <w:r w:rsidRPr="00F24792">
        <w:rPr>
          <w:lang w:val="en-US"/>
        </w:rPr>
        <w:t>Ma</w:t>
      </w:r>
      <w:r w:rsidR="00C4795B">
        <w:rPr>
          <w:lang w:val="en-US"/>
        </w:rPr>
        <w:t>nag</w:t>
      </w:r>
      <w:r w:rsidRPr="00F24792">
        <w:rPr>
          <w:lang w:val="en-US"/>
        </w:rPr>
        <w:t>er</w:t>
      </w:r>
      <w:r w:rsidR="00C4795B" w:rsidRPr="00C4795B">
        <w:t>.</w:t>
      </w:r>
    </w:p>
    <w:p w:rsidR="00563588" w:rsidRPr="00F24792" w:rsidRDefault="008E131D" w:rsidP="00EA4B1A">
      <w:pPr>
        <w:tabs>
          <w:tab w:val="left" w:pos="426"/>
        </w:tabs>
        <w:ind w:right="99"/>
        <w:jc w:val="both"/>
      </w:pPr>
      <w:r w:rsidRPr="00F24792">
        <w:tab/>
        <w:t xml:space="preserve">Опоздание на тур более чем на </w:t>
      </w:r>
      <w:r w:rsidR="00593C52">
        <w:t>1</w:t>
      </w:r>
      <w:r w:rsidRPr="00F24792">
        <w:t>0 минут наказывается поражением. В этом случае сопернику ставится «+», опоздавшему «-».</w:t>
      </w:r>
    </w:p>
    <w:p w:rsidR="008F1A4A" w:rsidRDefault="008F1A4A" w:rsidP="00EA4B1A">
      <w:pPr>
        <w:jc w:val="center"/>
        <w:rPr>
          <w:b/>
        </w:rPr>
      </w:pPr>
    </w:p>
    <w:p w:rsidR="008E131D" w:rsidRPr="00F24792" w:rsidRDefault="008E131D" w:rsidP="00EA4B1A">
      <w:pPr>
        <w:jc w:val="center"/>
        <w:rPr>
          <w:b/>
        </w:rPr>
      </w:pPr>
      <w:r w:rsidRPr="00F24792">
        <w:rPr>
          <w:b/>
        </w:rPr>
        <w:t>7.ОПРЕДЕЛЕНИЕ И НАГРАЖДЕНИЕ ПОБЕДИТЕЛЕЙ</w:t>
      </w:r>
    </w:p>
    <w:p w:rsidR="002B03F8" w:rsidRDefault="00CC62FA" w:rsidP="00CC62FA">
      <w:pPr>
        <w:ind w:firstLine="567"/>
        <w:contextualSpacing/>
        <w:jc w:val="both"/>
      </w:pPr>
      <w:r w:rsidRPr="00F24792">
        <w:t xml:space="preserve">Победителями </w:t>
      </w:r>
      <w:r w:rsidR="009631E7">
        <w:t xml:space="preserve">соревнований </w:t>
      </w:r>
      <w:r w:rsidRPr="00F24792">
        <w:t>в каждой номинации считаются участники, набравшие наибольшее количество очков. При равенстве очков у двух или более участников</w:t>
      </w:r>
      <w:r w:rsidR="00965965">
        <w:t xml:space="preserve"> в турнире, проводящемся </w:t>
      </w:r>
      <w:r w:rsidR="00965965" w:rsidRPr="00965965">
        <w:rPr>
          <w:b/>
        </w:rPr>
        <w:t>по швейцарской системе</w:t>
      </w:r>
      <w:r w:rsidR="00965965">
        <w:t>,</w:t>
      </w:r>
      <w:r w:rsidRPr="00F24792">
        <w:t xml:space="preserve"> места определяются последовательно по: 1) коэф. </w:t>
      </w:r>
      <w:r w:rsidRPr="00F24792">
        <w:lastRenderedPageBreak/>
        <w:t xml:space="preserve">Бухгольца, 2) </w:t>
      </w:r>
      <w:r w:rsidR="008D745C">
        <w:t>усечённому</w:t>
      </w:r>
      <w:r w:rsidR="00EA44C2">
        <w:t xml:space="preserve"> </w:t>
      </w:r>
      <w:r w:rsidRPr="00F24792">
        <w:t>коэф. Б</w:t>
      </w:r>
      <w:r w:rsidR="00EA44C2">
        <w:t>ухгольц</w:t>
      </w:r>
      <w:r w:rsidRPr="00F24792">
        <w:t>а, 3</w:t>
      </w:r>
      <w:r w:rsidR="008D745C">
        <w:t>)</w:t>
      </w:r>
      <w:r w:rsidR="008D745C" w:rsidRPr="008D745C">
        <w:t xml:space="preserve"> </w:t>
      </w:r>
      <w:r w:rsidR="008D745C">
        <w:t>числу</w:t>
      </w:r>
      <w:r w:rsidR="008D745C" w:rsidRPr="00F24792">
        <w:t xml:space="preserve"> побед</w:t>
      </w:r>
      <w:r w:rsidR="008D745C">
        <w:t>, 4) личной встрече</w:t>
      </w:r>
      <w:r w:rsidRPr="00F24792">
        <w:t>, 5)</w:t>
      </w:r>
      <w:r w:rsidR="008D745C">
        <w:t xml:space="preserve"> числу </w:t>
      </w:r>
      <w:r w:rsidR="00F35657">
        <w:t>партий</w:t>
      </w:r>
      <w:r w:rsidR="008D745C">
        <w:t xml:space="preserve"> чёрным цветом</w:t>
      </w:r>
      <w:r w:rsidR="00072446">
        <w:t>; 6)</w:t>
      </w:r>
      <w:r w:rsidR="002B03F8">
        <w:t xml:space="preserve"> </w:t>
      </w:r>
      <w:r w:rsidR="008734DF">
        <w:t xml:space="preserve">блиц-партия </w:t>
      </w:r>
      <w:r w:rsidR="00072446">
        <w:t>с контролем 5:4 мин</w:t>
      </w:r>
      <w:r w:rsidR="008734DF">
        <w:t xml:space="preserve"> («армагеддон»)</w:t>
      </w:r>
      <w:r w:rsidR="00072446">
        <w:t>.</w:t>
      </w:r>
    </w:p>
    <w:p w:rsidR="00CC62FA" w:rsidRDefault="002B03F8" w:rsidP="00CC62FA">
      <w:pPr>
        <w:ind w:firstLine="567"/>
        <w:contextualSpacing/>
        <w:jc w:val="both"/>
      </w:pPr>
      <w:r>
        <w:t xml:space="preserve">При определении мест в турнирах </w:t>
      </w:r>
      <w:r w:rsidRPr="00965965">
        <w:rPr>
          <w:b/>
        </w:rPr>
        <w:t>по круговой системе</w:t>
      </w:r>
      <w:r>
        <w:t xml:space="preserve"> дополнительные показатели следующие (в порядке убывания приоритета): 1) коэф. Бергера, 2) личная встреча, 3) количество побед, 4) коэф. Койя</w:t>
      </w:r>
      <w:r w:rsidR="00682DC0">
        <w:t xml:space="preserve">, 5) </w:t>
      </w:r>
      <w:r w:rsidR="009773E9">
        <w:t xml:space="preserve">блиц-партия с контролем 5:4 мин («армагеддон»). </w:t>
      </w:r>
    </w:p>
    <w:p w:rsidR="00CC62FA" w:rsidRPr="00F24792" w:rsidRDefault="00CC62FA" w:rsidP="00CC62FA">
      <w:pPr>
        <w:ind w:firstLine="567"/>
        <w:contextualSpacing/>
        <w:jc w:val="both"/>
      </w:pPr>
      <w:r w:rsidRPr="00F24792">
        <w:t xml:space="preserve">Участники, занявшие </w:t>
      </w:r>
      <w:r w:rsidR="009C30E0">
        <w:t>1-</w:t>
      </w:r>
      <w:r w:rsidRPr="00F24792">
        <w:t>е</w:t>
      </w:r>
      <w:r w:rsidR="009C30E0">
        <w:t>, 2-е и 3-е</w:t>
      </w:r>
      <w:r w:rsidRPr="00F24792">
        <w:t xml:space="preserve"> места в каждой номинации, награждаются дипломами</w:t>
      </w:r>
      <w:r w:rsidR="009C30E0">
        <w:t xml:space="preserve"> и денежными призами.</w:t>
      </w:r>
      <w:r w:rsidRPr="00F24792">
        <w:t xml:space="preserve">                               </w:t>
      </w:r>
    </w:p>
    <w:p w:rsidR="0081719B" w:rsidRPr="00F24792" w:rsidRDefault="006A28A2" w:rsidP="00CC62FA">
      <w:pPr>
        <w:shd w:val="clear" w:color="auto" w:fill="FFFFFF"/>
        <w:ind w:left="5" w:firstLine="567"/>
        <w:contextualSpacing/>
        <w:jc w:val="both"/>
      </w:pPr>
      <w:r>
        <w:t>Призовой</w:t>
      </w:r>
      <w:r w:rsidR="009C30E0">
        <w:t xml:space="preserve"> денежный</w:t>
      </w:r>
      <w:r>
        <w:t xml:space="preserve"> фонд соревнований</w:t>
      </w:r>
      <w:r w:rsidR="00CC62FA" w:rsidRPr="00F24792">
        <w:t xml:space="preserve"> формируется из </w:t>
      </w:r>
      <w:r w:rsidR="009C30E0">
        <w:t xml:space="preserve">50% </w:t>
      </w:r>
      <w:r w:rsidR="00294E7B">
        <w:t xml:space="preserve">денежных </w:t>
      </w:r>
      <w:r w:rsidR="00294E7B" w:rsidRPr="00F24792">
        <w:t>средств</w:t>
      </w:r>
      <w:r w:rsidR="00294E7B">
        <w:t xml:space="preserve"> </w:t>
      </w:r>
      <w:r w:rsidR="009C30E0">
        <w:t>от собранных турнирных взносов</w:t>
      </w:r>
      <w:r w:rsidR="00965965">
        <w:t>.</w:t>
      </w:r>
    </w:p>
    <w:p w:rsidR="008E131D" w:rsidRPr="00F24792" w:rsidRDefault="008E131D" w:rsidP="008E131D">
      <w:pPr>
        <w:shd w:val="clear" w:color="auto" w:fill="FFFFFF"/>
        <w:ind w:left="5" w:firstLine="567"/>
        <w:jc w:val="both"/>
      </w:pPr>
      <w:r w:rsidRPr="00F24792">
        <w:t>Разме</w:t>
      </w:r>
      <w:r w:rsidR="00B00387" w:rsidRPr="00F24792">
        <w:t>р</w:t>
      </w:r>
      <w:r w:rsidR="008D745C">
        <w:t>ы</w:t>
      </w:r>
      <w:r w:rsidR="00B00387" w:rsidRPr="00F24792">
        <w:t xml:space="preserve"> и</w:t>
      </w:r>
      <w:r w:rsidR="008D745C">
        <w:t xml:space="preserve"> количество денежных призов будут</w:t>
      </w:r>
      <w:r w:rsidR="00B00387" w:rsidRPr="00F24792">
        <w:t xml:space="preserve"> обнародован</w:t>
      </w:r>
      <w:r w:rsidR="008D745C">
        <w:t>ы</w:t>
      </w:r>
      <w:r w:rsidR="00B00387" w:rsidRPr="00F24792">
        <w:t xml:space="preserve"> перед началом </w:t>
      </w:r>
      <w:r w:rsidR="009C30E0">
        <w:t>3</w:t>
      </w:r>
      <w:r w:rsidR="00B00387" w:rsidRPr="00F24792">
        <w:t>-го тура.</w:t>
      </w:r>
    </w:p>
    <w:p w:rsidR="00CC62FA" w:rsidRPr="00F24792" w:rsidRDefault="008E131D" w:rsidP="00CC62FA">
      <w:pPr>
        <w:shd w:val="clear" w:color="auto" w:fill="FFFFFF"/>
        <w:ind w:left="5" w:firstLine="567"/>
        <w:jc w:val="both"/>
      </w:pPr>
      <w:r w:rsidRPr="00F24792">
        <w:t>Призы подлежат налогообложению в соответствии с законодательством РФ.</w:t>
      </w:r>
      <w:r w:rsidR="00096204">
        <w:t xml:space="preserve"> При получении  приза участникам</w:t>
      </w:r>
      <w:r w:rsidR="00B00387" w:rsidRPr="00F24792">
        <w:t xml:space="preserve"> необходимо иметь при себе </w:t>
      </w:r>
      <w:r w:rsidR="00072446">
        <w:t xml:space="preserve"> копии следующих документов: </w:t>
      </w:r>
      <w:r w:rsidR="00072446" w:rsidRPr="00F24792">
        <w:t xml:space="preserve">паспорт </w:t>
      </w:r>
      <w:r w:rsidR="00072446">
        <w:t>или свидетельство о рождении,</w:t>
      </w:r>
      <w:r w:rsidRPr="00F24792">
        <w:t xml:space="preserve"> страховое пенсионное свидетельство и ИНН (копии не возвращаются)</w:t>
      </w:r>
      <w:r w:rsidR="00CC62FA" w:rsidRPr="00F24792">
        <w:t>.</w:t>
      </w:r>
    </w:p>
    <w:p w:rsidR="008E131D" w:rsidRPr="00F24792" w:rsidRDefault="008E131D" w:rsidP="008E131D">
      <w:pPr>
        <w:shd w:val="clear" w:color="auto" w:fill="FFFFFF"/>
        <w:ind w:left="5" w:firstLine="567"/>
        <w:jc w:val="both"/>
      </w:pPr>
      <w:r w:rsidRPr="00F24792">
        <w:t xml:space="preserve">Вручение призов происходит на церемонии награждения (закрытия). </w:t>
      </w:r>
    </w:p>
    <w:p w:rsidR="00A16DDD" w:rsidRDefault="008E131D" w:rsidP="00BF1287">
      <w:pPr>
        <w:shd w:val="clear" w:color="auto" w:fill="FFFFFF"/>
        <w:ind w:left="5" w:firstLine="567"/>
        <w:jc w:val="both"/>
      </w:pPr>
      <w:r w:rsidRPr="00F24792">
        <w:t>Участникам, не присутствовавшим на церемонии награждения, призы не выдаются и в дальнейшем не высылаются.</w:t>
      </w:r>
    </w:p>
    <w:p w:rsidR="00F24792" w:rsidRPr="00F24792" w:rsidRDefault="00F24792" w:rsidP="00E15770">
      <w:pPr>
        <w:shd w:val="clear" w:color="auto" w:fill="FFFFFF"/>
        <w:jc w:val="both"/>
      </w:pPr>
    </w:p>
    <w:p w:rsidR="008E131D" w:rsidRPr="00F24792" w:rsidRDefault="008E131D" w:rsidP="008E131D">
      <w:pPr>
        <w:ind w:left="2700"/>
        <w:rPr>
          <w:b/>
        </w:rPr>
      </w:pPr>
      <w:r w:rsidRPr="00F24792">
        <w:rPr>
          <w:b/>
        </w:rPr>
        <w:t>8.ФИНАНСОВЫЕ  УСЛОВИЯ</w:t>
      </w:r>
    </w:p>
    <w:p w:rsidR="00817A5A" w:rsidRDefault="008E131D" w:rsidP="008E131D">
      <w:pPr>
        <w:jc w:val="both"/>
      </w:pPr>
      <w:r w:rsidRPr="00F24792">
        <w:t xml:space="preserve">        Все расходы, связанные с участием в соревнованиях (проезд, суточные, питание, размещение, страхование, турнирный взнос)</w:t>
      </w:r>
      <w:r w:rsidR="0018000F">
        <w:t>,</w:t>
      </w:r>
      <w:r w:rsidRPr="00F24792">
        <w:t xml:space="preserve"> несут командирующие организации</w:t>
      </w:r>
      <w:r w:rsidR="00DC4D41">
        <w:t xml:space="preserve"> или сами участники</w:t>
      </w:r>
      <w:r w:rsidRPr="00F24792">
        <w:t xml:space="preserve">. </w:t>
      </w:r>
    </w:p>
    <w:p w:rsidR="008E131D" w:rsidRDefault="00817A5A" w:rsidP="00817A5A">
      <w:pPr>
        <w:jc w:val="both"/>
      </w:pPr>
      <w:r>
        <w:t xml:space="preserve">        </w:t>
      </w:r>
      <w:r w:rsidR="008E131D" w:rsidRPr="00F24792">
        <w:t xml:space="preserve">Расходы, связанные с оплатой </w:t>
      </w:r>
      <w:r w:rsidR="00294E7B">
        <w:t xml:space="preserve">затрат на приобретение </w:t>
      </w:r>
      <w:r w:rsidR="009C30E0">
        <w:t>наградной атрибутики,</w:t>
      </w:r>
      <w:r w:rsidR="00294E7B">
        <w:t xml:space="preserve"> на</w:t>
      </w:r>
      <w:r w:rsidR="0018000F" w:rsidRPr="00F24792">
        <w:t xml:space="preserve"> </w:t>
      </w:r>
      <w:r w:rsidR="00C80117">
        <w:t>оплату работы</w:t>
      </w:r>
      <w:r w:rsidR="008E131D" w:rsidRPr="00F24792">
        <w:t xml:space="preserve"> судейской коллегии</w:t>
      </w:r>
      <w:r w:rsidR="0018000F">
        <w:t xml:space="preserve"> и</w:t>
      </w:r>
      <w:r w:rsidR="008E131D" w:rsidRPr="00F24792">
        <w:t xml:space="preserve"> обслуживающего персонал</w:t>
      </w:r>
      <w:r w:rsidR="0018000F">
        <w:t>а,</w:t>
      </w:r>
      <w:r w:rsidR="00815B6E" w:rsidRPr="00F24792">
        <w:t xml:space="preserve"> </w:t>
      </w:r>
      <w:r w:rsidR="00D115C1">
        <w:t>на оплату дополнительных коммунальных расходов</w:t>
      </w:r>
      <w:r w:rsidR="008E131D" w:rsidRPr="00F24792">
        <w:t xml:space="preserve"> </w:t>
      </w:r>
      <w:r w:rsidR="009C30E0">
        <w:t>возмещаются из 50% собранных турнирных взносов</w:t>
      </w:r>
      <w:r w:rsidR="00815B6E" w:rsidRPr="00F24792">
        <w:t>.</w:t>
      </w:r>
      <w:r w:rsidR="00D115C1">
        <w:t xml:space="preserve"> Остальные 50% собранных турнирных взносов формируют денежный призовой фонд соревнований.</w:t>
      </w:r>
    </w:p>
    <w:p w:rsidR="00F24792" w:rsidRPr="00F24792" w:rsidRDefault="00F24792" w:rsidP="008E131D">
      <w:pPr>
        <w:jc w:val="both"/>
      </w:pPr>
    </w:p>
    <w:p w:rsidR="008E131D" w:rsidRPr="00F24792" w:rsidRDefault="008E131D" w:rsidP="008E131D">
      <w:pPr>
        <w:ind w:firstLine="708"/>
        <w:jc w:val="both"/>
        <w:rPr>
          <w:b/>
          <w:bCs/>
        </w:rPr>
      </w:pPr>
      <w:r w:rsidRPr="00F24792">
        <w:t xml:space="preserve">                       </w:t>
      </w:r>
      <w:r w:rsidR="006D1500" w:rsidRPr="00F24792">
        <w:rPr>
          <w:b/>
          <w:bCs/>
        </w:rPr>
        <w:t xml:space="preserve"> 9</w:t>
      </w:r>
      <w:r w:rsidRPr="00F24792">
        <w:rPr>
          <w:b/>
          <w:bCs/>
        </w:rPr>
        <w:t xml:space="preserve">. ЗАЯВКИ  НА РАЗМЕЩЕНИЕ </w:t>
      </w:r>
    </w:p>
    <w:p w:rsidR="008E131D" w:rsidRPr="00F24792" w:rsidRDefault="008E131D" w:rsidP="008E131D">
      <w:pPr>
        <w:ind w:firstLine="708"/>
        <w:jc w:val="both"/>
        <w:rPr>
          <w:bCs/>
        </w:rPr>
      </w:pPr>
      <w:r w:rsidRPr="00F24792">
        <w:rPr>
          <w:bCs/>
        </w:rPr>
        <w:t>Заявки на размещение иногородних</w:t>
      </w:r>
      <w:r w:rsidR="007C6F89" w:rsidRPr="00F24792">
        <w:rPr>
          <w:bCs/>
        </w:rPr>
        <w:t xml:space="preserve"> шахматистов подаются до  </w:t>
      </w:r>
      <w:r w:rsidR="0018000F">
        <w:rPr>
          <w:bCs/>
        </w:rPr>
        <w:t>10</w:t>
      </w:r>
      <w:r w:rsidR="00815B6E" w:rsidRPr="00F24792">
        <w:rPr>
          <w:bCs/>
        </w:rPr>
        <w:t xml:space="preserve"> августа</w:t>
      </w:r>
      <w:r w:rsidR="009773E9">
        <w:rPr>
          <w:bCs/>
        </w:rPr>
        <w:t xml:space="preserve"> 201</w:t>
      </w:r>
      <w:r w:rsidR="00BF1287">
        <w:rPr>
          <w:bCs/>
        </w:rPr>
        <w:t>8</w:t>
      </w:r>
      <w:r w:rsidRPr="00F24792">
        <w:rPr>
          <w:bCs/>
        </w:rPr>
        <w:t>г. по телефонам: 8 (843)</w:t>
      </w:r>
      <w:r w:rsidR="0018000F">
        <w:rPr>
          <w:bCs/>
        </w:rPr>
        <w:t xml:space="preserve"> </w:t>
      </w:r>
      <w:r w:rsidRPr="00F24792">
        <w:rPr>
          <w:bCs/>
        </w:rPr>
        <w:t xml:space="preserve">236-01-73, по </w:t>
      </w:r>
      <w:r w:rsidRPr="00F24792">
        <w:rPr>
          <w:bCs/>
          <w:lang w:val="en-US"/>
        </w:rPr>
        <w:t>e</w:t>
      </w:r>
      <w:r w:rsidRPr="00F24792">
        <w:rPr>
          <w:bCs/>
        </w:rPr>
        <w:t>-</w:t>
      </w:r>
      <w:r w:rsidRPr="00F24792">
        <w:rPr>
          <w:bCs/>
          <w:lang w:val="en-US"/>
        </w:rPr>
        <w:t>mail</w:t>
      </w:r>
      <w:r w:rsidRPr="00F24792">
        <w:rPr>
          <w:bCs/>
        </w:rPr>
        <w:t xml:space="preserve">: </w:t>
      </w:r>
      <w:hyperlink r:id="rId8" w:history="1">
        <w:r w:rsidR="00BF1287" w:rsidRPr="00CE622E">
          <w:rPr>
            <w:rStyle w:val="a7"/>
            <w:bCs/>
            <w:lang w:val="en-US"/>
          </w:rPr>
          <w:t>zayavka</w:t>
        </w:r>
        <w:r w:rsidR="00BF1287" w:rsidRPr="00CE622E">
          <w:rPr>
            <w:rStyle w:val="a7"/>
            <w:bCs/>
          </w:rPr>
          <w:t>-</w:t>
        </w:r>
        <w:r w:rsidR="00BF1287" w:rsidRPr="00CE622E">
          <w:rPr>
            <w:rStyle w:val="a7"/>
            <w:bCs/>
            <w:lang w:val="en-US"/>
          </w:rPr>
          <w:t>kazan</w:t>
        </w:r>
        <w:r w:rsidR="00BF1287" w:rsidRPr="00CE622E">
          <w:rPr>
            <w:rStyle w:val="a7"/>
            <w:bCs/>
          </w:rPr>
          <w:t>@</w:t>
        </w:r>
        <w:r w:rsidR="00BF1287" w:rsidRPr="00CE622E">
          <w:rPr>
            <w:rStyle w:val="a7"/>
            <w:bCs/>
            <w:lang w:val="en-US"/>
          </w:rPr>
          <w:t>bk</w:t>
        </w:r>
        <w:r w:rsidR="00BF1287" w:rsidRPr="00CE622E">
          <w:rPr>
            <w:rStyle w:val="a7"/>
            <w:bCs/>
          </w:rPr>
          <w:t>.</w:t>
        </w:r>
        <w:r w:rsidR="00BF1287" w:rsidRPr="00CE622E">
          <w:rPr>
            <w:rStyle w:val="a7"/>
            <w:bCs/>
            <w:lang w:val="en-US"/>
          </w:rPr>
          <w:t>ru</w:t>
        </w:r>
      </w:hyperlink>
      <w:r w:rsidR="00BF1287">
        <w:rPr>
          <w:bCs/>
        </w:rPr>
        <w:t xml:space="preserve"> </w:t>
      </w:r>
      <w:r w:rsidRPr="00F24792">
        <w:rPr>
          <w:bCs/>
        </w:rPr>
        <w:t xml:space="preserve">или по адресу: 420012, Казань, ул. Бутлерова, д.7, ЦСДЮШШОР им. Р.Г. Нежметдинова. </w:t>
      </w:r>
    </w:p>
    <w:p w:rsidR="008E131D" w:rsidRPr="00F24792" w:rsidRDefault="008E131D" w:rsidP="00C1155D">
      <w:pPr>
        <w:ind w:firstLine="708"/>
        <w:jc w:val="both"/>
        <w:rPr>
          <w:b/>
          <w:bCs/>
        </w:rPr>
      </w:pPr>
      <w:r w:rsidRPr="00F24792">
        <w:rPr>
          <w:b/>
          <w:bCs/>
        </w:rPr>
        <w:t>Подача заявок позже указанного срока не гарантирует размещения в гостиницах г. Казани.</w:t>
      </w:r>
    </w:p>
    <w:p w:rsidR="008E131D" w:rsidRPr="00F24792" w:rsidRDefault="008E131D" w:rsidP="008E131D">
      <w:pPr>
        <w:jc w:val="both"/>
      </w:pPr>
      <w:r w:rsidRPr="00F24792">
        <w:rPr>
          <w:b/>
        </w:rPr>
        <w:t>Гостиница «Кварт»</w:t>
      </w:r>
      <w:r w:rsidRPr="00F24792">
        <w:t xml:space="preserve"> - 5 минут от станц</w:t>
      </w:r>
      <w:r w:rsidR="0018000F">
        <w:t xml:space="preserve">ии метро «Проспект Победы» </w:t>
      </w:r>
      <w:r w:rsidR="0018000F" w:rsidRPr="00F24792">
        <w:t>–</w:t>
      </w:r>
      <w:r w:rsidRPr="00F24792">
        <w:t xml:space="preserve"> проспект Победы, д. 21, тел</w:t>
      </w:r>
      <w:r w:rsidR="0018000F">
        <w:t>.</w:t>
      </w:r>
      <w:r w:rsidRPr="00F24792">
        <w:t xml:space="preserve"> 8 (843)</w:t>
      </w:r>
      <w:r w:rsidR="0018000F">
        <w:t xml:space="preserve"> </w:t>
      </w:r>
      <w:r w:rsidRPr="00F24792">
        <w:t>224 38 39</w:t>
      </w:r>
    </w:p>
    <w:p w:rsidR="006E46B6" w:rsidRPr="00F24792" w:rsidRDefault="006E46B6" w:rsidP="006E46B6">
      <w:pPr>
        <w:contextualSpacing/>
        <w:jc w:val="both"/>
      </w:pPr>
      <w:r w:rsidRPr="00F24792">
        <w:rPr>
          <w:b/>
        </w:rPr>
        <w:t>Санаторий профилакторий «КИСИ»</w:t>
      </w:r>
      <w:r w:rsidRPr="00F24792">
        <w:t xml:space="preserve"> – 2 остановки на автобусе или 20 мин пешком, ул. Зеленая, д. 2. Тел: 8 (843) 510-46-62, 510-47-</w:t>
      </w:r>
      <w:r w:rsidR="00475CE0" w:rsidRPr="00F24792">
        <w:t>68. Проживание в блоке 3+2</w:t>
      </w:r>
      <w:r w:rsidR="0018000F">
        <w:t>.</w:t>
      </w:r>
    </w:p>
    <w:p w:rsidR="006E46B6" w:rsidRPr="00F24792" w:rsidRDefault="006E46B6" w:rsidP="006E46B6">
      <w:pPr>
        <w:contextualSpacing/>
        <w:jc w:val="both"/>
      </w:pPr>
      <w:r w:rsidRPr="00F24792">
        <w:rPr>
          <w:b/>
        </w:rPr>
        <w:t>Гостиница «Волга»</w:t>
      </w:r>
      <w:r w:rsidRPr="00F24792">
        <w:t xml:space="preserve"> - напротив ж/д вокзала, ул. Саид</w:t>
      </w:r>
      <w:r w:rsidR="0018000F">
        <w:t>-</w:t>
      </w:r>
      <w:r w:rsidRPr="00F24792">
        <w:t xml:space="preserve">Галеева, д.1. </w:t>
      </w:r>
    </w:p>
    <w:p w:rsidR="006E46B6" w:rsidRPr="00F24792" w:rsidRDefault="006E46B6" w:rsidP="006E46B6">
      <w:pPr>
        <w:contextualSpacing/>
        <w:jc w:val="both"/>
      </w:pPr>
      <w:r w:rsidRPr="00F24792">
        <w:t>Тел.:  8(843) 292-14-69, 292-18-94 (адм.).</w:t>
      </w:r>
    </w:p>
    <w:p w:rsidR="006E46B6" w:rsidRPr="00F24792" w:rsidRDefault="006E46B6" w:rsidP="006E46B6">
      <w:pPr>
        <w:contextualSpacing/>
        <w:jc w:val="both"/>
      </w:pPr>
      <w:r w:rsidRPr="00F24792">
        <w:rPr>
          <w:b/>
        </w:rPr>
        <w:t xml:space="preserve">Гостиница «Акспай» </w:t>
      </w:r>
      <w:r w:rsidRPr="00F24792">
        <w:t xml:space="preserve">- Казань, ул. Парижской Коммуны, д.14 </w:t>
      </w:r>
    </w:p>
    <w:p w:rsidR="006E46B6" w:rsidRPr="00F24792" w:rsidRDefault="006E46B6" w:rsidP="006E46B6">
      <w:pPr>
        <w:contextualSpacing/>
        <w:jc w:val="both"/>
      </w:pPr>
      <w:r w:rsidRPr="00F24792">
        <w:t>Тел.: 8(843) 293-07-23 (10 мин. пешком до места игры)</w:t>
      </w:r>
    </w:p>
    <w:p w:rsidR="006E46B6" w:rsidRPr="00F24792" w:rsidRDefault="006E46B6" w:rsidP="006E46B6">
      <w:pPr>
        <w:shd w:val="clear" w:color="auto" w:fill="FFFFFF"/>
        <w:spacing w:line="247" w:lineRule="atLeast"/>
        <w:contextualSpacing/>
        <w:rPr>
          <w:color w:val="000000"/>
        </w:rPr>
      </w:pPr>
      <w:r w:rsidRPr="00F24792">
        <w:rPr>
          <w:b/>
          <w:color w:val="000000"/>
        </w:rPr>
        <w:t>Отель-хостел "Капитал"-</w:t>
      </w:r>
      <w:r w:rsidRPr="00F24792">
        <w:rPr>
          <w:color w:val="000000"/>
        </w:rPr>
        <w:t xml:space="preserve"> г.Казань, ул. Право-Булачная, д.19. </w:t>
      </w:r>
    </w:p>
    <w:p w:rsidR="006E46B6" w:rsidRPr="00F24792" w:rsidRDefault="006E46B6" w:rsidP="00EA4B1A">
      <w:pPr>
        <w:shd w:val="clear" w:color="auto" w:fill="FFFFFF"/>
        <w:spacing w:line="247" w:lineRule="atLeast"/>
        <w:contextualSpacing/>
        <w:rPr>
          <w:color w:val="000000"/>
        </w:rPr>
      </w:pPr>
      <w:r w:rsidRPr="00F24792">
        <w:rPr>
          <w:color w:val="000000"/>
        </w:rPr>
        <w:t>Тел: 8(843) 292-06-77 (20 минут пешком от места игры).</w:t>
      </w:r>
    </w:p>
    <w:p w:rsidR="00A97195" w:rsidRPr="00F24792" w:rsidRDefault="00A97195" w:rsidP="006E46B6">
      <w:pPr>
        <w:contextualSpacing/>
        <w:jc w:val="both"/>
        <w:rPr>
          <w:b/>
        </w:rPr>
      </w:pPr>
    </w:p>
    <w:p w:rsidR="006E46B6" w:rsidRPr="00F24792" w:rsidRDefault="006E46B6" w:rsidP="006E46B6">
      <w:pPr>
        <w:contextualSpacing/>
        <w:jc w:val="both"/>
        <w:rPr>
          <w:b/>
        </w:rPr>
      </w:pPr>
      <w:r w:rsidRPr="00F24792">
        <w:rPr>
          <w:b/>
        </w:rPr>
        <w:t>Все уточнения  и дополнения  к данному положению утверждаются  регламентом  соревнований!</w:t>
      </w:r>
    </w:p>
    <w:p w:rsidR="006D1500" w:rsidRDefault="006D1500" w:rsidP="00EA4B1A"/>
    <w:p w:rsidR="00D115C1" w:rsidRPr="00F24792" w:rsidRDefault="00D115C1" w:rsidP="00EA4B1A"/>
    <w:p w:rsidR="000F0586" w:rsidRPr="00F24792" w:rsidRDefault="008E131D" w:rsidP="00A97195">
      <w:pPr>
        <w:jc w:val="center"/>
      </w:pPr>
      <w:r w:rsidRPr="00F24792">
        <w:t>ДАННОЕ ПОЛОЖЕНИЕ ЯВЛЯЕТСЯ ОФИЦИАЛЬНЫМ ВЫЗОВОМ НА  СОРЕВНОВАНИЯ</w:t>
      </w:r>
    </w:p>
    <w:sectPr w:rsidR="000F0586" w:rsidRPr="00F24792" w:rsidSect="00817A5A">
      <w:pgSz w:w="11906" w:h="16838"/>
      <w:pgMar w:top="568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6F9"/>
    <w:multiLevelType w:val="hybridMultilevel"/>
    <w:tmpl w:val="8CDA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D1B39"/>
    <w:multiLevelType w:val="hybridMultilevel"/>
    <w:tmpl w:val="22962B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3B85"/>
    <w:multiLevelType w:val="hybridMultilevel"/>
    <w:tmpl w:val="5AD409A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A27E6"/>
    <w:multiLevelType w:val="hybridMultilevel"/>
    <w:tmpl w:val="BE5C43BC"/>
    <w:lvl w:ilvl="0" w:tplc="0E7E348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25E6FB8"/>
    <w:multiLevelType w:val="hybridMultilevel"/>
    <w:tmpl w:val="6CD49FFC"/>
    <w:lvl w:ilvl="0" w:tplc="C60A214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09376C1"/>
    <w:multiLevelType w:val="hybridMultilevel"/>
    <w:tmpl w:val="FD2ADBB2"/>
    <w:lvl w:ilvl="0" w:tplc="0419000F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858CC"/>
    <w:multiLevelType w:val="hybridMultilevel"/>
    <w:tmpl w:val="C3C01A48"/>
    <w:lvl w:ilvl="0" w:tplc="2EFA7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50D5406"/>
    <w:multiLevelType w:val="hybridMultilevel"/>
    <w:tmpl w:val="B2CCD7D4"/>
    <w:lvl w:ilvl="0" w:tplc="6DCCB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6E7A43"/>
    <w:multiLevelType w:val="hybridMultilevel"/>
    <w:tmpl w:val="14D0E3C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20A89"/>
    <w:rsid w:val="00000B46"/>
    <w:rsid w:val="00010732"/>
    <w:rsid w:val="000144A9"/>
    <w:rsid w:val="00036ED2"/>
    <w:rsid w:val="00052A24"/>
    <w:rsid w:val="00052B61"/>
    <w:rsid w:val="00056975"/>
    <w:rsid w:val="00056BF8"/>
    <w:rsid w:val="00057650"/>
    <w:rsid w:val="00064CC9"/>
    <w:rsid w:val="00072446"/>
    <w:rsid w:val="00083ABD"/>
    <w:rsid w:val="00094BB8"/>
    <w:rsid w:val="00096204"/>
    <w:rsid w:val="000A21B6"/>
    <w:rsid w:val="000B0FF3"/>
    <w:rsid w:val="000D4FE6"/>
    <w:rsid w:val="000D624A"/>
    <w:rsid w:val="000D7CD5"/>
    <w:rsid w:val="000E4F60"/>
    <w:rsid w:val="000F0586"/>
    <w:rsid w:val="000F5825"/>
    <w:rsid w:val="000F6DF9"/>
    <w:rsid w:val="001005BF"/>
    <w:rsid w:val="00110FA4"/>
    <w:rsid w:val="00112ADD"/>
    <w:rsid w:val="00115ACC"/>
    <w:rsid w:val="00130BAE"/>
    <w:rsid w:val="00133561"/>
    <w:rsid w:val="001358D2"/>
    <w:rsid w:val="001377DE"/>
    <w:rsid w:val="00160BA4"/>
    <w:rsid w:val="001639DC"/>
    <w:rsid w:val="00175720"/>
    <w:rsid w:val="0018000F"/>
    <w:rsid w:val="00186661"/>
    <w:rsid w:val="00186BDC"/>
    <w:rsid w:val="001969FC"/>
    <w:rsid w:val="001A17BC"/>
    <w:rsid w:val="001A37F0"/>
    <w:rsid w:val="001B4FA6"/>
    <w:rsid w:val="001B51E6"/>
    <w:rsid w:val="001C4059"/>
    <w:rsid w:val="001C634B"/>
    <w:rsid w:val="001D02D0"/>
    <w:rsid w:val="001D7E30"/>
    <w:rsid w:val="001E492E"/>
    <w:rsid w:val="001E74D9"/>
    <w:rsid w:val="002010D5"/>
    <w:rsid w:val="00202E6F"/>
    <w:rsid w:val="0020555B"/>
    <w:rsid w:val="00213201"/>
    <w:rsid w:val="00216FF9"/>
    <w:rsid w:val="002354A8"/>
    <w:rsid w:val="0024321F"/>
    <w:rsid w:val="00244C88"/>
    <w:rsid w:val="00250730"/>
    <w:rsid w:val="00253F5B"/>
    <w:rsid w:val="00294E7B"/>
    <w:rsid w:val="002A1995"/>
    <w:rsid w:val="002A2FD3"/>
    <w:rsid w:val="002B03F8"/>
    <w:rsid w:val="002B5998"/>
    <w:rsid w:val="002C195E"/>
    <w:rsid w:val="002C2219"/>
    <w:rsid w:val="002D0E2F"/>
    <w:rsid w:val="002F10B0"/>
    <w:rsid w:val="002F1211"/>
    <w:rsid w:val="002F3792"/>
    <w:rsid w:val="002F40C7"/>
    <w:rsid w:val="002F4F32"/>
    <w:rsid w:val="00305E4B"/>
    <w:rsid w:val="00321D54"/>
    <w:rsid w:val="0032453A"/>
    <w:rsid w:val="00334763"/>
    <w:rsid w:val="00341EB4"/>
    <w:rsid w:val="00345512"/>
    <w:rsid w:val="003457FE"/>
    <w:rsid w:val="00346453"/>
    <w:rsid w:val="00346BD3"/>
    <w:rsid w:val="00366ECF"/>
    <w:rsid w:val="00375869"/>
    <w:rsid w:val="00375ACE"/>
    <w:rsid w:val="00397061"/>
    <w:rsid w:val="003A54C9"/>
    <w:rsid w:val="003A7916"/>
    <w:rsid w:val="003D2916"/>
    <w:rsid w:val="003E0AF8"/>
    <w:rsid w:val="003E3C04"/>
    <w:rsid w:val="003E5E7D"/>
    <w:rsid w:val="00403666"/>
    <w:rsid w:val="0040479B"/>
    <w:rsid w:val="00404CB3"/>
    <w:rsid w:val="00406503"/>
    <w:rsid w:val="00417F59"/>
    <w:rsid w:val="00422206"/>
    <w:rsid w:val="00441915"/>
    <w:rsid w:val="00444A96"/>
    <w:rsid w:val="004453CC"/>
    <w:rsid w:val="00445A69"/>
    <w:rsid w:val="00453EE8"/>
    <w:rsid w:val="00454553"/>
    <w:rsid w:val="00460806"/>
    <w:rsid w:val="00475CE0"/>
    <w:rsid w:val="004B2707"/>
    <w:rsid w:val="004C08F1"/>
    <w:rsid w:val="004C1200"/>
    <w:rsid w:val="004C7F6C"/>
    <w:rsid w:val="004D1AC0"/>
    <w:rsid w:val="004D6699"/>
    <w:rsid w:val="004D7063"/>
    <w:rsid w:val="004E34DD"/>
    <w:rsid w:val="004F0D9F"/>
    <w:rsid w:val="004F5F4F"/>
    <w:rsid w:val="004F6606"/>
    <w:rsid w:val="00500FD7"/>
    <w:rsid w:val="00506EB5"/>
    <w:rsid w:val="00510F81"/>
    <w:rsid w:val="00517826"/>
    <w:rsid w:val="00521F5F"/>
    <w:rsid w:val="00523A59"/>
    <w:rsid w:val="0053747E"/>
    <w:rsid w:val="005414B4"/>
    <w:rsid w:val="00541D1B"/>
    <w:rsid w:val="00542380"/>
    <w:rsid w:val="0054506D"/>
    <w:rsid w:val="00545A58"/>
    <w:rsid w:val="00555D43"/>
    <w:rsid w:val="00556936"/>
    <w:rsid w:val="00557D30"/>
    <w:rsid w:val="00561B8F"/>
    <w:rsid w:val="00563588"/>
    <w:rsid w:val="00564FEA"/>
    <w:rsid w:val="005704D3"/>
    <w:rsid w:val="00593075"/>
    <w:rsid w:val="00593C52"/>
    <w:rsid w:val="005B04AC"/>
    <w:rsid w:val="005B12B7"/>
    <w:rsid w:val="005B3303"/>
    <w:rsid w:val="005C7F0B"/>
    <w:rsid w:val="005D5ED8"/>
    <w:rsid w:val="005F15BF"/>
    <w:rsid w:val="005F223B"/>
    <w:rsid w:val="00600B5D"/>
    <w:rsid w:val="0061582F"/>
    <w:rsid w:val="006207A5"/>
    <w:rsid w:val="00623086"/>
    <w:rsid w:val="006242FF"/>
    <w:rsid w:val="006251FD"/>
    <w:rsid w:val="00661DA8"/>
    <w:rsid w:val="0066629B"/>
    <w:rsid w:val="0066707B"/>
    <w:rsid w:val="0067135B"/>
    <w:rsid w:val="006761C4"/>
    <w:rsid w:val="006762F1"/>
    <w:rsid w:val="00682DC0"/>
    <w:rsid w:val="006865DF"/>
    <w:rsid w:val="006930FF"/>
    <w:rsid w:val="00696FD1"/>
    <w:rsid w:val="006A28A2"/>
    <w:rsid w:val="006A4E4E"/>
    <w:rsid w:val="006B34BF"/>
    <w:rsid w:val="006B6784"/>
    <w:rsid w:val="006B67D8"/>
    <w:rsid w:val="006C39EE"/>
    <w:rsid w:val="006D1500"/>
    <w:rsid w:val="006E46B6"/>
    <w:rsid w:val="006E740C"/>
    <w:rsid w:val="006F0734"/>
    <w:rsid w:val="006F0849"/>
    <w:rsid w:val="006F48E9"/>
    <w:rsid w:val="007046F6"/>
    <w:rsid w:val="00724C4A"/>
    <w:rsid w:val="007406C2"/>
    <w:rsid w:val="007549A3"/>
    <w:rsid w:val="00760C97"/>
    <w:rsid w:val="00784878"/>
    <w:rsid w:val="007A309D"/>
    <w:rsid w:val="007A4F1A"/>
    <w:rsid w:val="007A65A0"/>
    <w:rsid w:val="007A6E88"/>
    <w:rsid w:val="007B7F42"/>
    <w:rsid w:val="007C6F89"/>
    <w:rsid w:val="007E2555"/>
    <w:rsid w:val="007E3E22"/>
    <w:rsid w:val="00805278"/>
    <w:rsid w:val="00806367"/>
    <w:rsid w:val="0081245B"/>
    <w:rsid w:val="008128EB"/>
    <w:rsid w:val="008140F5"/>
    <w:rsid w:val="00815B6E"/>
    <w:rsid w:val="00816EF7"/>
    <w:rsid w:val="0081719B"/>
    <w:rsid w:val="00817A5A"/>
    <w:rsid w:val="00820F5F"/>
    <w:rsid w:val="008211A9"/>
    <w:rsid w:val="008263D6"/>
    <w:rsid w:val="0083088B"/>
    <w:rsid w:val="008406CA"/>
    <w:rsid w:val="008503B9"/>
    <w:rsid w:val="00867C35"/>
    <w:rsid w:val="00871B2A"/>
    <w:rsid w:val="008734DF"/>
    <w:rsid w:val="00874080"/>
    <w:rsid w:val="00880250"/>
    <w:rsid w:val="008901EC"/>
    <w:rsid w:val="00891B2D"/>
    <w:rsid w:val="008A58E4"/>
    <w:rsid w:val="008B3819"/>
    <w:rsid w:val="008B56D8"/>
    <w:rsid w:val="008C2073"/>
    <w:rsid w:val="008D3C10"/>
    <w:rsid w:val="008D745C"/>
    <w:rsid w:val="008E131D"/>
    <w:rsid w:val="008E2CD2"/>
    <w:rsid w:val="008F1A4A"/>
    <w:rsid w:val="00904680"/>
    <w:rsid w:val="00911688"/>
    <w:rsid w:val="00922E56"/>
    <w:rsid w:val="00926001"/>
    <w:rsid w:val="00936462"/>
    <w:rsid w:val="009366CF"/>
    <w:rsid w:val="00937D8B"/>
    <w:rsid w:val="009460C1"/>
    <w:rsid w:val="009631E7"/>
    <w:rsid w:val="00965965"/>
    <w:rsid w:val="0096706F"/>
    <w:rsid w:val="00971020"/>
    <w:rsid w:val="009719D5"/>
    <w:rsid w:val="009719F1"/>
    <w:rsid w:val="009773E9"/>
    <w:rsid w:val="009978B8"/>
    <w:rsid w:val="009A3A33"/>
    <w:rsid w:val="009B0F78"/>
    <w:rsid w:val="009B22EC"/>
    <w:rsid w:val="009C30E0"/>
    <w:rsid w:val="009F5A0E"/>
    <w:rsid w:val="00A01AEC"/>
    <w:rsid w:val="00A07F0C"/>
    <w:rsid w:val="00A16DDD"/>
    <w:rsid w:val="00A20A89"/>
    <w:rsid w:val="00A21C09"/>
    <w:rsid w:val="00A239F3"/>
    <w:rsid w:val="00A303D6"/>
    <w:rsid w:val="00A46B71"/>
    <w:rsid w:val="00A55A1D"/>
    <w:rsid w:val="00A74289"/>
    <w:rsid w:val="00A75409"/>
    <w:rsid w:val="00A76942"/>
    <w:rsid w:val="00A809B7"/>
    <w:rsid w:val="00A97195"/>
    <w:rsid w:val="00AB206E"/>
    <w:rsid w:val="00AB4D92"/>
    <w:rsid w:val="00AD205E"/>
    <w:rsid w:val="00AE753B"/>
    <w:rsid w:val="00AE7694"/>
    <w:rsid w:val="00AE7D64"/>
    <w:rsid w:val="00AE7EF1"/>
    <w:rsid w:val="00B00387"/>
    <w:rsid w:val="00B11A28"/>
    <w:rsid w:val="00B14674"/>
    <w:rsid w:val="00B3744E"/>
    <w:rsid w:val="00B55086"/>
    <w:rsid w:val="00B600BB"/>
    <w:rsid w:val="00B6140B"/>
    <w:rsid w:val="00B70E39"/>
    <w:rsid w:val="00B77162"/>
    <w:rsid w:val="00B821BB"/>
    <w:rsid w:val="00B84A79"/>
    <w:rsid w:val="00BB052C"/>
    <w:rsid w:val="00BB19C0"/>
    <w:rsid w:val="00BB7809"/>
    <w:rsid w:val="00BC0277"/>
    <w:rsid w:val="00BC18D1"/>
    <w:rsid w:val="00BC2188"/>
    <w:rsid w:val="00BC3FBB"/>
    <w:rsid w:val="00BC5EF6"/>
    <w:rsid w:val="00BD0F04"/>
    <w:rsid w:val="00BD16A3"/>
    <w:rsid w:val="00BE2950"/>
    <w:rsid w:val="00BE5CE1"/>
    <w:rsid w:val="00BE7023"/>
    <w:rsid w:val="00BF1287"/>
    <w:rsid w:val="00BF518D"/>
    <w:rsid w:val="00C00454"/>
    <w:rsid w:val="00C014F4"/>
    <w:rsid w:val="00C1155D"/>
    <w:rsid w:val="00C207CA"/>
    <w:rsid w:val="00C3461F"/>
    <w:rsid w:val="00C36016"/>
    <w:rsid w:val="00C4795B"/>
    <w:rsid w:val="00C66175"/>
    <w:rsid w:val="00C74776"/>
    <w:rsid w:val="00C75065"/>
    <w:rsid w:val="00C80117"/>
    <w:rsid w:val="00C94906"/>
    <w:rsid w:val="00CA3B01"/>
    <w:rsid w:val="00CC62FA"/>
    <w:rsid w:val="00CC6531"/>
    <w:rsid w:val="00CD3E37"/>
    <w:rsid w:val="00CE7EF0"/>
    <w:rsid w:val="00CF7258"/>
    <w:rsid w:val="00D0013F"/>
    <w:rsid w:val="00D02027"/>
    <w:rsid w:val="00D0577F"/>
    <w:rsid w:val="00D10021"/>
    <w:rsid w:val="00D102E9"/>
    <w:rsid w:val="00D115C1"/>
    <w:rsid w:val="00D1268A"/>
    <w:rsid w:val="00D15A7B"/>
    <w:rsid w:val="00D211F6"/>
    <w:rsid w:val="00D22ED4"/>
    <w:rsid w:val="00D23378"/>
    <w:rsid w:val="00D26247"/>
    <w:rsid w:val="00D2714A"/>
    <w:rsid w:val="00D403C9"/>
    <w:rsid w:val="00D45BF0"/>
    <w:rsid w:val="00D505E5"/>
    <w:rsid w:val="00D61A8E"/>
    <w:rsid w:val="00D61F15"/>
    <w:rsid w:val="00D65E88"/>
    <w:rsid w:val="00D65F2B"/>
    <w:rsid w:val="00D7506F"/>
    <w:rsid w:val="00D778B8"/>
    <w:rsid w:val="00D77AF5"/>
    <w:rsid w:val="00D970A3"/>
    <w:rsid w:val="00DA12B8"/>
    <w:rsid w:val="00DB30ED"/>
    <w:rsid w:val="00DB7EEA"/>
    <w:rsid w:val="00DC4D41"/>
    <w:rsid w:val="00DF7C3F"/>
    <w:rsid w:val="00E031A4"/>
    <w:rsid w:val="00E15770"/>
    <w:rsid w:val="00E15BB5"/>
    <w:rsid w:val="00E2007D"/>
    <w:rsid w:val="00E204DA"/>
    <w:rsid w:val="00E248A7"/>
    <w:rsid w:val="00E40AF5"/>
    <w:rsid w:val="00E43C12"/>
    <w:rsid w:val="00E46C44"/>
    <w:rsid w:val="00E475B7"/>
    <w:rsid w:val="00E56EAB"/>
    <w:rsid w:val="00E57278"/>
    <w:rsid w:val="00E722AD"/>
    <w:rsid w:val="00E76E83"/>
    <w:rsid w:val="00E87D8D"/>
    <w:rsid w:val="00E91383"/>
    <w:rsid w:val="00E9275B"/>
    <w:rsid w:val="00EA44C2"/>
    <w:rsid w:val="00EA4B1A"/>
    <w:rsid w:val="00EA4FB1"/>
    <w:rsid w:val="00EA67F8"/>
    <w:rsid w:val="00EB3D05"/>
    <w:rsid w:val="00EB794D"/>
    <w:rsid w:val="00ED0B42"/>
    <w:rsid w:val="00ED2A54"/>
    <w:rsid w:val="00ED3871"/>
    <w:rsid w:val="00EE27AE"/>
    <w:rsid w:val="00EE3C87"/>
    <w:rsid w:val="00EE7545"/>
    <w:rsid w:val="00F06BB5"/>
    <w:rsid w:val="00F1202E"/>
    <w:rsid w:val="00F22902"/>
    <w:rsid w:val="00F24792"/>
    <w:rsid w:val="00F27AF1"/>
    <w:rsid w:val="00F35657"/>
    <w:rsid w:val="00F46971"/>
    <w:rsid w:val="00F52EF5"/>
    <w:rsid w:val="00F54241"/>
    <w:rsid w:val="00F55A39"/>
    <w:rsid w:val="00F633A7"/>
    <w:rsid w:val="00F75FA8"/>
    <w:rsid w:val="00F8584E"/>
    <w:rsid w:val="00F97383"/>
    <w:rsid w:val="00FA34EF"/>
    <w:rsid w:val="00FA660E"/>
    <w:rsid w:val="00FB732C"/>
    <w:rsid w:val="00FD0450"/>
    <w:rsid w:val="00FD27BC"/>
    <w:rsid w:val="00FD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BB"/>
    <w:rPr>
      <w:sz w:val="24"/>
      <w:szCs w:val="24"/>
    </w:rPr>
  </w:style>
  <w:style w:type="paragraph" w:styleId="1">
    <w:name w:val="heading 1"/>
    <w:basedOn w:val="a"/>
    <w:next w:val="a"/>
    <w:qFormat/>
    <w:rsid w:val="00BC3F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C3FBB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BC3FBB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3FBB"/>
    <w:pPr>
      <w:jc w:val="both"/>
    </w:pPr>
  </w:style>
  <w:style w:type="paragraph" w:styleId="a4">
    <w:name w:val="Body Text Indent"/>
    <w:basedOn w:val="a"/>
    <w:link w:val="a5"/>
    <w:rsid w:val="00BC3FBB"/>
    <w:pPr>
      <w:ind w:left="360"/>
      <w:jc w:val="both"/>
    </w:pPr>
  </w:style>
  <w:style w:type="paragraph" w:styleId="20">
    <w:name w:val="Body Text Indent 2"/>
    <w:basedOn w:val="a"/>
    <w:rsid w:val="00BC3FBB"/>
    <w:pPr>
      <w:ind w:firstLine="708"/>
      <w:jc w:val="both"/>
    </w:pPr>
  </w:style>
  <w:style w:type="table" w:styleId="a6">
    <w:name w:val="Table Grid"/>
    <w:basedOn w:val="a1"/>
    <w:rsid w:val="00C7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978B8"/>
    <w:rPr>
      <w:color w:val="0000FF"/>
      <w:u w:val="single"/>
    </w:rPr>
  </w:style>
  <w:style w:type="paragraph" w:customStyle="1" w:styleId="Zawartotabeli">
    <w:name w:val="Zawartość tabeli"/>
    <w:basedOn w:val="a"/>
    <w:rsid w:val="00454553"/>
    <w:pPr>
      <w:widowControl w:val="0"/>
      <w:suppressLineNumbers/>
      <w:suppressAutoHyphens/>
      <w:autoSpaceDE w:val="0"/>
    </w:pPr>
    <w:rPr>
      <w:rFonts w:ascii="Arial" w:eastAsia="Arial" w:hAnsi="Arial" w:cs="Arial"/>
      <w:lang w:val="pl-PL" w:eastAsia="pl-PL" w:bidi="pl-PL"/>
    </w:rPr>
  </w:style>
  <w:style w:type="table" w:customStyle="1" w:styleId="10">
    <w:name w:val="Сетка таблицы1"/>
    <w:basedOn w:val="a1"/>
    <w:next w:val="a6"/>
    <w:uiPriority w:val="59"/>
    <w:rsid w:val="001377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506EB5"/>
    <w:rPr>
      <w:i/>
      <w:iCs/>
    </w:rPr>
  </w:style>
  <w:style w:type="character" w:styleId="a9">
    <w:name w:val="Strong"/>
    <w:basedOn w:val="a0"/>
    <w:qFormat/>
    <w:rsid w:val="002B5998"/>
    <w:rPr>
      <w:b/>
      <w:bCs/>
    </w:rPr>
  </w:style>
  <w:style w:type="paragraph" w:styleId="aa">
    <w:name w:val="Balloon Text"/>
    <w:basedOn w:val="a"/>
    <w:link w:val="ab"/>
    <w:rsid w:val="00F247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24792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C004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kazan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yavka-kazan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CBD7-8C54-4459-A0C0-DB2F7C00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6310</CharactersWithSpaces>
  <SharedDoc>false</SharedDoc>
  <HLinks>
    <vt:vector size="18" baseType="variant">
      <vt:variant>
        <vt:i4>3145813</vt:i4>
      </vt:variant>
      <vt:variant>
        <vt:i4>6</vt:i4>
      </vt:variant>
      <vt:variant>
        <vt:i4>0</vt:i4>
      </vt:variant>
      <vt:variant>
        <vt:i4>5</vt:i4>
      </vt:variant>
      <vt:variant>
        <vt:lpwstr>mailto:zayavka-kazan@bk.ru</vt:lpwstr>
      </vt:variant>
      <vt:variant>
        <vt:lpwstr/>
      </vt:variant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http://www.tat-chess.ru/</vt:lpwstr>
      </vt:variant>
      <vt:variant>
        <vt:lpwstr/>
      </vt:variant>
      <vt:variant>
        <vt:i4>3145813</vt:i4>
      </vt:variant>
      <vt:variant>
        <vt:i4>0</vt:i4>
      </vt:variant>
      <vt:variant>
        <vt:i4>0</vt:i4>
      </vt:variant>
      <vt:variant>
        <vt:i4>5</vt:i4>
      </vt:variant>
      <vt:variant>
        <vt:lpwstr>mailto:zayavka-kazan@bk.ru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Billy Gates</dc:creator>
  <cp:lastModifiedBy>Admin</cp:lastModifiedBy>
  <cp:revision>2</cp:revision>
  <cp:lastPrinted>2018-07-02T11:54:00Z</cp:lastPrinted>
  <dcterms:created xsi:type="dcterms:W3CDTF">2018-07-13T07:49:00Z</dcterms:created>
  <dcterms:modified xsi:type="dcterms:W3CDTF">2018-07-13T07:49:00Z</dcterms:modified>
</cp:coreProperties>
</file>