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A9" w:rsidRDefault="00375ACE" w:rsidP="00EB3D05">
      <w:pPr>
        <w:pStyle w:val="1"/>
      </w:pPr>
      <w:r>
        <w:t xml:space="preserve">         </w:t>
      </w:r>
    </w:p>
    <w:p w:rsidR="002B5998" w:rsidRDefault="002B5998">
      <w:pPr>
        <w:jc w:val="both"/>
      </w:pPr>
    </w:p>
    <w:p w:rsidR="007A6E88" w:rsidRDefault="00A7305D">
      <w:pPr>
        <w:jc w:val="both"/>
      </w:pPr>
      <w:r>
        <w:rPr>
          <w:noProof/>
        </w:rPr>
        <w:drawing>
          <wp:inline distT="0" distB="0" distL="0" distR="0">
            <wp:extent cx="6153150" cy="846204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6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0F" w:rsidRDefault="008A310F">
      <w:pPr>
        <w:jc w:val="both"/>
      </w:pPr>
    </w:p>
    <w:p w:rsidR="008A310F" w:rsidRDefault="008A310F">
      <w:pPr>
        <w:jc w:val="both"/>
      </w:pPr>
    </w:p>
    <w:p w:rsidR="001377DE" w:rsidRPr="00441915" w:rsidRDefault="000F0586" w:rsidP="001377DE">
      <w:pPr>
        <w:shd w:val="clear" w:color="auto" w:fill="FFFFFF"/>
        <w:spacing w:line="255" w:lineRule="exact"/>
        <w:ind w:firstLine="465"/>
        <w:jc w:val="center"/>
        <w:rPr>
          <w:b/>
        </w:rPr>
      </w:pPr>
      <w:r>
        <w:t xml:space="preserve">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409"/>
        <w:gridCol w:w="5529"/>
      </w:tblGrid>
      <w:tr w:rsidR="00936462" w:rsidRPr="00F24792" w:rsidTr="00F24792">
        <w:tc>
          <w:tcPr>
            <w:tcW w:w="1668" w:type="dxa"/>
            <w:shd w:val="clear" w:color="auto" w:fill="auto"/>
          </w:tcPr>
          <w:p w:rsidR="00936462" w:rsidRPr="00F24792" w:rsidRDefault="00936462" w:rsidP="00B55086">
            <w:pPr>
              <w:rPr>
                <w:rFonts w:ascii="Calibri" w:eastAsia="Calibri" w:hAnsi="Calibri"/>
              </w:rPr>
            </w:pPr>
            <w:r w:rsidRPr="00F24792">
              <w:rPr>
                <w:rFonts w:ascii="Calibri" w:eastAsia="Calibri" w:hAnsi="Calibri"/>
                <w:b/>
              </w:rPr>
              <w:t>2</w:t>
            </w:r>
            <w:r w:rsidR="00B55086">
              <w:rPr>
                <w:rFonts w:ascii="Calibri" w:eastAsia="Calibri" w:hAnsi="Calibri"/>
                <w:b/>
              </w:rPr>
              <w:t>3</w:t>
            </w:r>
            <w:r w:rsidRPr="00F24792">
              <w:rPr>
                <w:rFonts w:ascii="Calibri" w:eastAsia="Calibri" w:hAnsi="Calibri"/>
                <w:b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B55086" w:rsidRPr="00F24792" w:rsidRDefault="00936462" w:rsidP="00BF518D">
            <w:pPr>
              <w:rPr>
                <w:rFonts w:ascii="Calibri" w:eastAsia="Calibri" w:hAnsi="Calibri"/>
                <w:b/>
              </w:rPr>
            </w:pPr>
            <w:r w:rsidRPr="00F24792">
              <w:rPr>
                <w:rFonts w:ascii="Calibri" w:eastAsia="Calibri" w:hAnsi="Calibri"/>
                <w:b/>
              </w:rPr>
              <w:t>10.00</w:t>
            </w:r>
          </w:p>
        </w:tc>
        <w:tc>
          <w:tcPr>
            <w:tcW w:w="5529" w:type="dxa"/>
            <w:shd w:val="clear" w:color="auto" w:fill="auto"/>
          </w:tcPr>
          <w:p w:rsidR="00B55086" w:rsidRPr="00F24792" w:rsidRDefault="00B55086" w:rsidP="001377D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 тур</w:t>
            </w:r>
          </w:p>
        </w:tc>
      </w:tr>
      <w:tr w:rsidR="00936462" w:rsidRPr="00F24792" w:rsidTr="00F24792">
        <w:tc>
          <w:tcPr>
            <w:tcW w:w="1668" w:type="dxa"/>
            <w:shd w:val="clear" w:color="auto" w:fill="auto"/>
          </w:tcPr>
          <w:p w:rsidR="00936462" w:rsidRPr="00F24792" w:rsidRDefault="00B55086" w:rsidP="00F2479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24</w:t>
            </w:r>
            <w:r w:rsidR="00936462" w:rsidRPr="00F24792">
              <w:rPr>
                <w:rFonts w:ascii="Calibri" w:eastAsia="Calibri" w:hAnsi="Calibri"/>
                <w:b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936462" w:rsidRPr="00F24792" w:rsidRDefault="00936462" w:rsidP="001377DE">
            <w:pPr>
              <w:rPr>
                <w:rFonts w:ascii="Calibri" w:eastAsia="Calibri" w:hAnsi="Calibri"/>
                <w:b/>
              </w:rPr>
            </w:pPr>
            <w:r w:rsidRPr="00F24792">
              <w:rPr>
                <w:rFonts w:ascii="Calibri" w:eastAsia="Calibri" w:hAnsi="Calibri"/>
                <w:b/>
              </w:rPr>
              <w:t>10.00</w:t>
            </w:r>
          </w:p>
        </w:tc>
        <w:tc>
          <w:tcPr>
            <w:tcW w:w="5529" w:type="dxa"/>
            <w:shd w:val="clear" w:color="auto" w:fill="auto"/>
          </w:tcPr>
          <w:p w:rsidR="00936462" w:rsidRPr="00F24792" w:rsidRDefault="00B55086" w:rsidP="001377D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  <w:r w:rsidR="00936462" w:rsidRPr="00F24792">
              <w:rPr>
                <w:rFonts w:ascii="Calibri" w:eastAsia="Calibri" w:hAnsi="Calibri"/>
                <w:b/>
              </w:rPr>
              <w:t xml:space="preserve"> тур</w:t>
            </w:r>
          </w:p>
        </w:tc>
      </w:tr>
      <w:tr w:rsidR="00936462" w:rsidRPr="00F24792" w:rsidTr="00F24792">
        <w:tc>
          <w:tcPr>
            <w:tcW w:w="1668" w:type="dxa"/>
            <w:shd w:val="clear" w:color="auto" w:fill="auto"/>
          </w:tcPr>
          <w:p w:rsidR="00936462" w:rsidRPr="00F24792" w:rsidRDefault="00B55086" w:rsidP="00F2479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25</w:t>
            </w:r>
            <w:r w:rsidR="00936462" w:rsidRPr="00F24792">
              <w:rPr>
                <w:rFonts w:ascii="Calibri" w:eastAsia="Calibri" w:hAnsi="Calibri"/>
                <w:b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936462" w:rsidRPr="00F24792" w:rsidRDefault="00936462" w:rsidP="001377DE">
            <w:pPr>
              <w:rPr>
                <w:rFonts w:ascii="Calibri" w:eastAsia="Calibri" w:hAnsi="Calibri"/>
                <w:b/>
              </w:rPr>
            </w:pPr>
            <w:r w:rsidRPr="00F24792">
              <w:rPr>
                <w:rFonts w:ascii="Calibri" w:eastAsia="Calibri" w:hAnsi="Calibri"/>
                <w:b/>
              </w:rPr>
              <w:t>10.00</w:t>
            </w:r>
          </w:p>
        </w:tc>
        <w:tc>
          <w:tcPr>
            <w:tcW w:w="5529" w:type="dxa"/>
            <w:shd w:val="clear" w:color="auto" w:fill="auto"/>
          </w:tcPr>
          <w:p w:rsidR="00936462" w:rsidRPr="00F24792" w:rsidRDefault="00B55086" w:rsidP="001377D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</w:t>
            </w:r>
            <w:r w:rsidR="00936462" w:rsidRPr="00F24792">
              <w:rPr>
                <w:rFonts w:ascii="Calibri" w:eastAsia="Calibri" w:hAnsi="Calibri"/>
                <w:b/>
              </w:rPr>
              <w:t xml:space="preserve"> тур</w:t>
            </w:r>
          </w:p>
        </w:tc>
      </w:tr>
      <w:tr w:rsidR="00936462" w:rsidRPr="00F24792" w:rsidTr="00F24792">
        <w:tc>
          <w:tcPr>
            <w:tcW w:w="1668" w:type="dxa"/>
            <w:shd w:val="clear" w:color="auto" w:fill="auto"/>
          </w:tcPr>
          <w:p w:rsidR="00936462" w:rsidRPr="00F24792" w:rsidRDefault="00B55086" w:rsidP="00F2479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lastRenderedPageBreak/>
              <w:t>26</w:t>
            </w:r>
            <w:r w:rsidR="00936462" w:rsidRPr="00F24792">
              <w:rPr>
                <w:rFonts w:ascii="Calibri" w:eastAsia="Calibri" w:hAnsi="Calibri"/>
                <w:b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936462" w:rsidRPr="00F24792" w:rsidRDefault="00936462" w:rsidP="001377DE">
            <w:pPr>
              <w:rPr>
                <w:rFonts w:ascii="Calibri" w:eastAsia="Calibri" w:hAnsi="Calibri"/>
                <w:b/>
              </w:rPr>
            </w:pPr>
            <w:r w:rsidRPr="00F24792">
              <w:rPr>
                <w:rFonts w:ascii="Calibri" w:eastAsia="Calibri" w:hAnsi="Calibri"/>
                <w:b/>
              </w:rPr>
              <w:t>10.00</w:t>
            </w:r>
          </w:p>
        </w:tc>
        <w:tc>
          <w:tcPr>
            <w:tcW w:w="5529" w:type="dxa"/>
            <w:shd w:val="clear" w:color="auto" w:fill="auto"/>
          </w:tcPr>
          <w:p w:rsidR="00936462" w:rsidRPr="00F24792" w:rsidRDefault="00B55086" w:rsidP="001377D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</w:t>
            </w:r>
            <w:r w:rsidR="00936462" w:rsidRPr="00F24792">
              <w:rPr>
                <w:rFonts w:ascii="Calibri" w:eastAsia="Calibri" w:hAnsi="Calibri"/>
                <w:b/>
              </w:rPr>
              <w:t xml:space="preserve"> тур</w:t>
            </w:r>
          </w:p>
        </w:tc>
      </w:tr>
      <w:tr w:rsidR="00936462" w:rsidRPr="00F24792" w:rsidTr="00F24792">
        <w:tc>
          <w:tcPr>
            <w:tcW w:w="1668" w:type="dxa"/>
            <w:shd w:val="clear" w:color="auto" w:fill="auto"/>
          </w:tcPr>
          <w:p w:rsidR="00936462" w:rsidRPr="00F24792" w:rsidRDefault="00B55086" w:rsidP="00F2479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27</w:t>
            </w:r>
            <w:r w:rsidR="00936462" w:rsidRPr="00F24792">
              <w:rPr>
                <w:rFonts w:ascii="Calibri" w:eastAsia="Calibri" w:hAnsi="Calibri"/>
                <w:b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936462" w:rsidRPr="00F24792" w:rsidRDefault="00936462" w:rsidP="001377DE">
            <w:pPr>
              <w:rPr>
                <w:rFonts w:ascii="Calibri" w:eastAsia="Calibri" w:hAnsi="Calibri"/>
                <w:b/>
              </w:rPr>
            </w:pPr>
            <w:r w:rsidRPr="00F24792">
              <w:rPr>
                <w:rFonts w:ascii="Calibri" w:eastAsia="Calibri" w:hAnsi="Calibri"/>
                <w:b/>
              </w:rPr>
              <w:t>10.00</w:t>
            </w:r>
          </w:p>
        </w:tc>
        <w:tc>
          <w:tcPr>
            <w:tcW w:w="5529" w:type="dxa"/>
            <w:shd w:val="clear" w:color="auto" w:fill="auto"/>
          </w:tcPr>
          <w:p w:rsidR="00936462" w:rsidRPr="00F24792" w:rsidRDefault="00B55086" w:rsidP="001377D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</w:t>
            </w:r>
            <w:r w:rsidR="00936462" w:rsidRPr="00F24792">
              <w:rPr>
                <w:rFonts w:ascii="Calibri" w:eastAsia="Calibri" w:hAnsi="Calibri"/>
                <w:b/>
              </w:rPr>
              <w:t xml:space="preserve"> тур</w:t>
            </w:r>
          </w:p>
        </w:tc>
      </w:tr>
      <w:tr w:rsidR="00936462" w:rsidRPr="00F24792" w:rsidTr="00F24792">
        <w:tc>
          <w:tcPr>
            <w:tcW w:w="1668" w:type="dxa"/>
            <w:shd w:val="clear" w:color="auto" w:fill="auto"/>
          </w:tcPr>
          <w:p w:rsidR="00936462" w:rsidRPr="00F24792" w:rsidRDefault="00B55086" w:rsidP="00F2479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28</w:t>
            </w:r>
            <w:r w:rsidR="00936462" w:rsidRPr="00F24792">
              <w:rPr>
                <w:rFonts w:ascii="Calibri" w:eastAsia="Calibri" w:hAnsi="Calibri"/>
                <w:b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B55086" w:rsidRPr="00F24792" w:rsidRDefault="00CB1DC1" w:rsidP="00B5508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 </w:t>
            </w:r>
            <w:r w:rsidR="00B55086" w:rsidRPr="00F24792">
              <w:rPr>
                <w:rFonts w:ascii="Calibri" w:eastAsia="Calibri" w:hAnsi="Calibri"/>
                <w:b/>
              </w:rPr>
              <w:t>9.30</w:t>
            </w:r>
          </w:p>
          <w:p w:rsidR="00936462" w:rsidRPr="00F24792" w:rsidRDefault="00B55086" w:rsidP="00B55086">
            <w:pPr>
              <w:rPr>
                <w:rFonts w:ascii="Calibri" w:eastAsia="Calibri" w:hAnsi="Calibri"/>
                <w:b/>
              </w:rPr>
            </w:pPr>
            <w:r w:rsidRPr="00F24792">
              <w:rPr>
                <w:rFonts w:ascii="Calibri" w:eastAsia="Calibri" w:hAnsi="Calibri"/>
                <w:b/>
              </w:rPr>
              <w:t>15.00</w:t>
            </w:r>
          </w:p>
        </w:tc>
        <w:tc>
          <w:tcPr>
            <w:tcW w:w="5529" w:type="dxa"/>
            <w:shd w:val="clear" w:color="auto" w:fill="auto"/>
          </w:tcPr>
          <w:p w:rsidR="00B55086" w:rsidRDefault="00B55086" w:rsidP="001377D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</w:t>
            </w:r>
            <w:r w:rsidR="00936462" w:rsidRPr="00F24792">
              <w:rPr>
                <w:rFonts w:ascii="Calibri" w:eastAsia="Calibri" w:hAnsi="Calibri"/>
                <w:b/>
              </w:rPr>
              <w:t xml:space="preserve"> тур</w:t>
            </w:r>
          </w:p>
          <w:p w:rsidR="00936462" w:rsidRPr="00F24792" w:rsidRDefault="00B55086" w:rsidP="001377DE">
            <w:pPr>
              <w:rPr>
                <w:rFonts w:ascii="Calibri" w:eastAsia="Calibri" w:hAnsi="Calibri"/>
                <w:b/>
              </w:rPr>
            </w:pPr>
            <w:r w:rsidRPr="00F24792">
              <w:rPr>
                <w:rFonts w:ascii="Calibri" w:eastAsia="Calibri" w:hAnsi="Calibri"/>
                <w:b/>
              </w:rPr>
              <w:t>Закрытие</w:t>
            </w:r>
            <w:r>
              <w:rPr>
                <w:rFonts w:ascii="Calibri" w:eastAsia="Calibri" w:hAnsi="Calibri"/>
                <w:b/>
              </w:rPr>
              <w:t xml:space="preserve"> турнира по классическим шахматам</w:t>
            </w:r>
          </w:p>
        </w:tc>
      </w:tr>
      <w:tr w:rsidR="00936462" w:rsidRPr="00F24792" w:rsidTr="00F24792">
        <w:tc>
          <w:tcPr>
            <w:tcW w:w="1668" w:type="dxa"/>
            <w:shd w:val="clear" w:color="auto" w:fill="auto"/>
          </w:tcPr>
          <w:p w:rsidR="00936462" w:rsidRPr="00F24792" w:rsidRDefault="00B55086" w:rsidP="00F24792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29</w:t>
            </w:r>
            <w:r w:rsidR="00936462" w:rsidRPr="00F24792">
              <w:rPr>
                <w:rFonts w:ascii="Calibri" w:eastAsia="Calibri" w:hAnsi="Calibri"/>
                <w:b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936462" w:rsidRPr="00F24792" w:rsidRDefault="00B55086" w:rsidP="001377D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10.00</w:t>
            </w:r>
          </w:p>
        </w:tc>
        <w:tc>
          <w:tcPr>
            <w:tcW w:w="5529" w:type="dxa"/>
            <w:shd w:val="clear" w:color="auto" w:fill="auto"/>
          </w:tcPr>
          <w:p w:rsidR="00936462" w:rsidRPr="00F24792" w:rsidRDefault="00D26247" w:rsidP="001377D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Соревнования по быстрым</w:t>
            </w:r>
            <w:r w:rsidR="00B55086">
              <w:rPr>
                <w:rFonts w:ascii="Calibri" w:eastAsia="Calibri" w:hAnsi="Calibri"/>
                <w:b/>
              </w:rPr>
              <w:t xml:space="preserve"> шахмат</w:t>
            </w:r>
            <w:r>
              <w:rPr>
                <w:rFonts w:ascii="Calibri" w:eastAsia="Calibri" w:hAnsi="Calibri"/>
                <w:b/>
              </w:rPr>
              <w:t>ам</w:t>
            </w:r>
          </w:p>
        </w:tc>
      </w:tr>
      <w:tr w:rsidR="00936462" w:rsidRPr="00F24792" w:rsidTr="00F24792">
        <w:trPr>
          <w:trHeight w:val="26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36462" w:rsidRPr="00F24792" w:rsidRDefault="00B5508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30</w:t>
            </w:r>
            <w:r w:rsidR="00936462" w:rsidRPr="00F24792">
              <w:rPr>
                <w:rFonts w:ascii="Calibri" w:eastAsia="Calibri" w:hAnsi="Calibri"/>
                <w:b/>
              </w:rPr>
              <w:t xml:space="preserve"> августа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36462" w:rsidRPr="00F24792" w:rsidRDefault="00936462" w:rsidP="001377DE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936462" w:rsidRPr="00F24792" w:rsidRDefault="00936462" w:rsidP="001377DE">
            <w:pPr>
              <w:rPr>
                <w:rFonts w:ascii="Calibri" w:eastAsia="Calibri" w:hAnsi="Calibri"/>
                <w:b/>
              </w:rPr>
            </w:pPr>
            <w:r w:rsidRPr="00F24792">
              <w:rPr>
                <w:rFonts w:ascii="Calibri" w:eastAsia="Calibri" w:hAnsi="Calibri"/>
                <w:b/>
              </w:rPr>
              <w:t>День отъезда</w:t>
            </w:r>
          </w:p>
        </w:tc>
      </w:tr>
    </w:tbl>
    <w:p w:rsidR="003457FE" w:rsidRDefault="003457FE" w:rsidP="002F4F32">
      <w:pPr>
        <w:shd w:val="clear" w:color="auto" w:fill="FFFFFF"/>
        <w:rPr>
          <w:sz w:val="16"/>
          <w:szCs w:val="16"/>
          <w:u w:val="single"/>
        </w:rPr>
      </w:pPr>
    </w:p>
    <w:p w:rsidR="007A6E88" w:rsidRPr="00EA4B1A" w:rsidRDefault="007A6E88" w:rsidP="002F4F32">
      <w:pPr>
        <w:shd w:val="clear" w:color="auto" w:fill="FFFFFF"/>
        <w:rPr>
          <w:sz w:val="16"/>
          <w:szCs w:val="16"/>
          <w:u w:val="single"/>
        </w:rPr>
      </w:pPr>
    </w:p>
    <w:p w:rsidR="005B12B7" w:rsidRPr="00441915" w:rsidRDefault="003457FE" w:rsidP="00BD16A3">
      <w:pPr>
        <w:shd w:val="clear" w:color="auto" w:fill="FFFFFF"/>
        <w:spacing w:line="255" w:lineRule="exact"/>
        <w:ind w:left="1020"/>
        <w:rPr>
          <w:b/>
        </w:rPr>
      </w:pPr>
      <w:r>
        <w:rPr>
          <w:b/>
        </w:rPr>
        <w:t>3</w:t>
      </w:r>
      <w:r w:rsidR="00D45BF0" w:rsidRPr="00441915">
        <w:rPr>
          <w:b/>
        </w:rPr>
        <w:t>.</w:t>
      </w:r>
      <w:r>
        <w:rPr>
          <w:b/>
        </w:rPr>
        <w:t xml:space="preserve"> </w:t>
      </w:r>
      <w:r w:rsidR="00D45BF0" w:rsidRPr="00441915">
        <w:rPr>
          <w:b/>
        </w:rPr>
        <w:t xml:space="preserve">РУКОВОДСТВО </w:t>
      </w:r>
      <w:r w:rsidR="005B12B7" w:rsidRPr="00441915">
        <w:rPr>
          <w:b/>
        </w:rPr>
        <w:t>ПРОВЕДЕНИЕМ СОРЕВНОВАНИЙ</w:t>
      </w:r>
    </w:p>
    <w:p w:rsidR="005B12B7" w:rsidRPr="00441915" w:rsidRDefault="005B12B7" w:rsidP="009B3D80">
      <w:pPr>
        <w:shd w:val="clear" w:color="auto" w:fill="FFFFFF"/>
        <w:ind w:right="17" w:firstLine="465"/>
      </w:pPr>
      <w:r w:rsidRPr="00441915">
        <w:t>О</w:t>
      </w:r>
      <w:r w:rsidR="00BF518D">
        <w:t>рганизатором проведения соревнований является Министерство по делам молодёжи и спорту Республики Татарстан. О</w:t>
      </w:r>
      <w:r w:rsidRPr="00441915">
        <w:t xml:space="preserve">бщее руководство проведением соревнований </w:t>
      </w:r>
      <w:r w:rsidR="002010D5">
        <w:t xml:space="preserve">и обеспечение безопасности участников </w:t>
      </w:r>
      <w:r w:rsidRPr="00441915">
        <w:t>возлагается на Министер</w:t>
      </w:r>
      <w:r w:rsidR="0018000F">
        <w:t>ство по делам молодежи и спорту</w:t>
      </w:r>
      <w:r w:rsidR="00036ED2" w:rsidRPr="00441915">
        <w:t xml:space="preserve"> Республики Татарстан</w:t>
      </w:r>
      <w:r w:rsidR="002010D5">
        <w:t>.</w:t>
      </w:r>
      <w:r w:rsidR="007A4F1A">
        <w:t xml:space="preserve"> </w:t>
      </w:r>
      <w:r w:rsidR="002010D5">
        <w:t>Ответственность за подготовку, техническое обеспечение и проведение соревнований несёт Федерация</w:t>
      </w:r>
      <w:r w:rsidR="007A4F1A" w:rsidRPr="00441915">
        <w:t xml:space="preserve"> шахмат Республики Татарстан</w:t>
      </w:r>
      <w:r w:rsidR="007A4F1A">
        <w:t xml:space="preserve"> и ЦСДЮШШОР им.Р.Г.Нежметдинова</w:t>
      </w:r>
      <w:r w:rsidR="00036ED2" w:rsidRPr="00441915">
        <w:t>. Непосред</w:t>
      </w:r>
      <w:r w:rsidR="0018000F">
        <w:t>ственное проведение соревнований</w:t>
      </w:r>
      <w:r w:rsidR="00036ED2" w:rsidRPr="00441915">
        <w:t xml:space="preserve"> возлагается на </w:t>
      </w:r>
      <w:r w:rsidR="007A4F1A">
        <w:t>судейскую коллегию.</w:t>
      </w:r>
    </w:p>
    <w:p w:rsidR="005B12B7" w:rsidRPr="00441915" w:rsidRDefault="005B12B7" w:rsidP="005B12B7">
      <w:pPr>
        <w:shd w:val="clear" w:color="auto" w:fill="FFFFFF"/>
        <w:ind w:right="17" w:firstLine="465"/>
        <w:jc w:val="both"/>
      </w:pPr>
      <w:r w:rsidRPr="00441915">
        <w:t xml:space="preserve">Главный судья соревнований – судья </w:t>
      </w:r>
      <w:r w:rsidR="00A01AEC" w:rsidRPr="00441915">
        <w:t>Всероссийской</w:t>
      </w:r>
      <w:r w:rsidR="00806367" w:rsidRPr="00441915">
        <w:t xml:space="preserve"> категории, </w:t>
      </w:r>
      <w:r w:rsidR="0018000F">
        <w:t>Международный арбитр</w:t>
      </w:r>
      <w:r w:rsidR="00806367" w:rsidRPr="00441915">
        <w:t xml:space="preserve"> </w:t>
      </w:r>
      <w:r w:rsidR="004D1AC0">
        <w:t>Гончарова Наталия Олеговна (г.Наб.Челны)</w:t>
      </w:r>
      <w:r w:rsidR="00806367" w:rsidRPr="00441915">
        <w:t>.</w:t>
      </w:r>
    </w:p>
    <w:p w:rsidR="005B12B7" w:rsidRDefault="005B12B7" w:rsidP="00057650">
      <w:pPr>
        <w:pStyle w:val="a4"/>
        <w:ind w:left="0"/>
        <w:rPr>
          <w:b/>
          <w:sz w:val="16"/>
          <w:szCs w:val="16"/>
        </w:rPr>
      </w:pPr>
    </w:p>
    <w:p w:rsidR="001005BF" w:rsidRPr="002F4F32" w:rsidRDefault="001005BF" w:rsidP="00057650">
      <w:pPr>
        <w:pStyle w:val="a4"/>
        <w:ind w:left="0"/>
        <w:rPr>
          <w:b/>
          <w:sz w:val="16"/>
          <w:szCs w:val="16"/>
        </w:rPr>
      </w:pPr>
    </w:p>
    <w:p w:rsidR="00F75FA8" w:rsidRPr="00F24792" w:rsidRDefault="00F75FA8" w:rsidP="003457FE">
      <w:pPr>
        <w:numPr>
          <w:ilvl w:val="0"/>
          <w:numId w:val="9"/>
        </w:numPr>
        <w:jc w:val="center"/>
        <w:rPr>
          <w:b/>
        </w:rPr>
      </w:pPr>
      <w:r w:rsidRPr="00F24792">
        <w:rPr>
          <w:b/>
        </w:rPr>
        <w:t>УЧ</w:t>
      </w:r>
      <w:r w:rsidR="008A310F">
        <w:rPr>
          <w:b/>
        </w:rPr>
        <w:t xml:space="preserve">АСТНИКИ СОРЕВНОВАНИЙ </w:t>
      </w:r>
    </w:p>
    <w:p w:rsidR="00D61A8E" w:rsidRDefault="008406CA" w:rsidP="00B00387">
      <w:pPr>
        <w:pStyle w:val="a4"/>
        <w:ind w:left="0" w:firstLine="600"/>
      </w:pPr>
      <w:proofErr w:type="gramStart"/>
      <w:r w:rsidRPr="00F24792">
        <w:t>К участию в соревнованиях</w:t>
      </w:r>
      <w:r w:rsidR="00B00387" w:rsidRPr="00F24792">
        <w:t xml:space="preserve"> </w:t>
      </w:r>
      <w:r w:rsidR="00E43C12" w:rsidRPr="00D102E9">
        <w:rPr>
          <w:b/>
        </w:rPr>
        <w:t xml:space="preserve">по </w:t>
      </w:r>
      <w:r w:rsidR="009B3D80">
        <w:rPr>
          <w:b/>
        </w:rPr>
        <w:t xml:space="preserve">классическим </w:t>
      </w:r>
      <w:r w:rsidR="00E43C12" w:rsidRPr="00D102E9">
        <w:rPr>
          <w:b/>
        </w:rPr>
        <w:t>шахматам</w:t>
      </w:r>
      <w:r w:rsidR="00E43C12">
        <w:t xml:space="preserve"> </w:t>
      </w:r>
      <w:r w:rsidR="00B00387" w:rsidRPr="00F24792">
        <w:t xml:space="preserve">допускаются </w:t>
      </w:r>
      <w:r w:rsidR="00D45BF0" w:rsidRPr="00F24792">
        <w:t>шахматисты, занявшие</w:t>
      </w:r>
      <w:r w:rsidR="00F52EF5" w:rsidRPr="00F24792">
        <w:t xml:space="preserve"> </w:t>
      </w:r>
      <w:r w:rsidR="00F52EF5" w:rsidRPr="00F24792">
        <w:rPr>
          <w:b/>
        </w:rPr>
        <w:t>1-3-е места в</w:t>
      </w:r>
      <w:r w:rsidR="00880250" w:rsidRPr="00F24792">
        <w:rPr>
          <w:b/>
        </w:rPr>
        <w:t xml:space="preserve"> первенств</w:t>
      </w:r>
      <w:r w:rsidR="00F52EF5" w:rsidRPr="00F24792">
        <w:rPr>
          <w:b/>
        </w:rPr>
        <w:t>ах</w:t>
      </w:r>
      <w:r w:rsidR="00880250" w:rsidRPr="00F24792">
        <w:rPr>
          <w:b/>
        </w:rPr>
        <w:t xml:space="preserve"> </w:t>
      </w:r>
      <w:r w:rsidR="00867C35">
        <w:rPr>
          <w:b/>
        </w:rPr>
        <w:t>городов Казань и Набережные Челны</w:t>
      </w:r>
      <w:r w:rsidR="00E031A4">
        <w:rPr>
          <w:b/>
        </w:rPr>
        <w:t>, 1 и 2-е</w:t>
      </w:r>
      <w:r w:rsidR="007A6E88">
        <w:rPr>
          <w:b/>
        </w:rPr>
        <w:t xml:space="preserve"> </w:t>
      </w:r>
      <w:r w:rsidR="00E031A4">
        <w:rPr>
          <w:b/>
        </w:rPr>
        <w:t xml:space="preserve">места в первенствах городов </w:t>
      </w:r>
      <w:r w:rsidR="00AB206E">
        <w:rPr>
          <w:b/>
        </w:rPr>
        <w:t xml:space="preserve">Альметьевск, Бавлы, </w:t>
      </w:r>
      <w:r w:rsidR="00E031A4">
        <w:rPr>
          <w:b/>
        </w:rPr>
        <w:t xml:space="preserve">Зеленодольск, </w:t>
      </w:r>
      <w:r w:rsidR="00AB206E">
        <w:rPr>
          <w:b/>
        </w:rPr>
        <w:t xml:space="preserve">Кукмор, </w:t>
      </w:r>
      <w:r w:rsidR="00E031A4">
        <w:rPr>
          <w:b/>
        </w:rPr>
        <w:t xml:space="preserve">Лениногорск, Нижнекамск и </w:t>
      </w:r>
      <w:r w:rsidR="00AB206E">
        <w:rPr>
          <w:b/>
        </w:rPr>
        <w:t xml:space="preserve">Чистополь </w:t>
      </w:r>
      <w:r w:rsidR="007A6E88">
        <w:rPr>
          <w:b/>
        </w:rPr>
        <w:t>в соответствующих возрастных группах</w:t>
      </w:r>
      <w:r w:rsidR="00F52EF5" w:rsidRPr="00F24792">
        <w:t>, а также</w:t>
      </w:r>
      <w:r w:rsidR="00880250" w:rsidRPr="00F24792">
        <w:t xml:space="preserve"> </w:t>
      </w:r>
      <w:r w:rsidR="00F52EF5" w:rsidRPr="00F24792">
        <w:t xml:space="preserve">занявшие </w:t>
      </w:r>
      <w:r w:rsidR="00F52EF5" w:rsidRPr="00F24792">
        <w:rPr>
          <w:b/>
        </w:rPr>
        <w:t>первые места</w:t>
      </w:r>
      <w:r w:rsidR="00F52EF5" w:rsidRPr="00F24792">
        <w:t xml:space="preserve"> в</w:t>
      </w:r>
      <w:r w:rsidR="00880250" w:rsidRPr="00F24792">
        <w:t xml:space="preserve"> первенств</w:t>
      </w:r>
      <w:r w:rsidR="00F52EF5" w:rsidRPr="00F24792">
        <w:t>ах</w:t>
      </w:r>
      <w:r w:rsidR="00867C35">
        <w:t xml:space="preserve"> других</w:t>
      </w:r>
      <w:r w:rsidR="00880250" w:rsidRPr="00F24792">
        <w:t xml:space="preserve"> городов и районов</w:t>
      </w:r>
      <w:r w:rsidRPr="00F24792">
        <w:t xml:space="preserve"> Республики Татарстан</w:t>
      </w:r>
      <w:r w:rsidR="00880250" w:rsidRPr="00F24792">
        <w:t xml:space="preserve"> </w:t>
      </w:r>
      <w:r w:rsidR="00880250" w:rsidRPr="00186BDC">
        <w:t xml:space="preserve">при предоставлении </w:t>
      </w:r>
      <w:r w:rsidR="00D45BF0" w:rsidRPr="00186BDC">
        <w:t>турнирных</w:t>
      </w:r>
      <w:r w:rsidR="00880250" w:rsidRPr="00186BDC">
        <w:t xml:space="preserve"> таблиц</w:t>
      </w:r>
      <w:r w:rsidR="00F52EF5" w:rsidRPr="00F24792">
        <w:t>, заверенных местной администрацией</w:t>
      </w:r>
      <w:r w:rsidR="00186BDC">
        <w:t xml:space="preserve"> и анкеты</w:t>
      </w:r>
      <w:proofErr w:type="gramEnd"/>
      <w:r w:rsidR="00186BDC">
        <w:t xml:space="preserve"> участника</w:t>
      </w:r>
      <w:r w:rsidR="00B00387" w:rsidRPr="00F24792">
        <w:t>.</w:t>
      </w:r>
    </w:p>
    <w:p w:rsidR="00536152" w:rsidRDefault="00AD205E" w:rsidP="00B00387">
      <w:pPr>
        <w:pStyle w:val="a4"/>
        <w:ind w:left="0" w:firstLine="600"/>
      </w:pPr>
      <w:r>
        <w:t>Также к участию допускаются</w:t>
      </w:r>
      <w:r w:rsidR="00536152">
        <w:t>:</w:t>
      </w:r>
    </w:p>
    <w:p w:rsidR="00D61A8E" w:rsidRDefault="00AD205E" w:rsidP="00536152">
      <w:pPr>
        <w:pStyle w:val="a4"/>
        <w:numPr>
          <w:ilvl w:val="0"/>
          <w:numId w:val="10"/>
        </w:numPr>
        <w:ind w:left="1134"/>
      </w:pPr>
      <w:r>
        <w:t>юные шахматисты</w:t>
      </w:r>
      <w:r w:rsidR="00D61A8E">
        <w:t>, занявшие в открытом первенстве</w:t>
      </w:r>
      <w:r w:rsidR="00B00387" w:rsidRPr="00F24792">
        <w:t xml:space="preserve"> </w:t>
      </w:r>
      <w:r w:rsidR="00D61A8E">
        <w:t xml:space="preserve">ГАУ ДО «ЦСДЮШШОР им. Р.Г.Нежметдинова» </w:t>
      </w:r>
      <w:r w:rsidR="00EA4FB1">
        <w:t xml:space="preserve">(апрель-май </w:t>
      </w:r>
      <w:r w:rsidR="00D61A8E">
        <w:t>2018 года</w:t>
      </w:r>
      <w:r w:rsidR="00EA4FB1">
        <w:t>)</w:t>
      </w:r>
      <w:r w:rsidR="00D61A8E">
        <w:t xml:space="preserve"> в возрастных категориях </w:t>
      </w:r>
      <w:r w:rsidR="00D61A8E" w:rsidRPr="006A28A2">
        <w:rPr>
          <w:b/>
        </w:rPr>
        <w:t>до 9 лет места с 1 по 5-е</w:t>
      </w:r>
      <w:r w:rsidR="00D61A8E">
        <w:t xml:space="preserve"> и </w:t>
      </w:r>
      <w:r w:rsidR="00D61A8E" w:rsidRPr="006A28A2">
        <w:rPr>
          <w:b/>
        </w:rPr>
        <w:t xml:space="preserve">до 11 лет места </w:t>
      </w:r>
      <w:proofErr w:type="gramStart"/>
      <w:r w:rsidR="00D61A8E" w:rsidRPr="006A28A2">
        <w:rPr>
          <w:b/>
        </w:rPr>
        <w:t>с</w:t>
      </w:r>
      <w:proofErr w:type="gramEnd"/>
      <w:r w:rsidR="00D61A8E" w:rsidRPr="006A28A2">
        <w:rPr>
          <w:b/>
        </w:rPr>
        <w:t xml:space="preserve"> 1 по 20-е</w:t>
      </w:r>
      <w:r>
        <w:rPr>
          <w:b/>
        </w:rPr>
        <w:t>.</w:t>
      </w:r>
      <w:r w:rsidR="00D61A8E">
        <w:t xml:space="preserve"> </w:t>
      </w:r>
      <w:r>
        <w:t>Они</w:t>
      </w:r>
      <w:r w:rsidR="00D61A8E">
        <w:t xml:space="preserve"> имеют право принять участие в первенстве РТ</w:t>
      </w:r>
      <w:r>
        <w:t>,</w:t>
      </w:r>
      <w:r w:rsidR="00D61A8E">
        <w:t xml:space="preserve"> без передачи этого права другим л</w:t>
      </w:r>
      <w:r>
        <w:t>ицам (нижестоящим в итоговых таблицах)</w:t>
      </w:r>
      <w:r w:rsidR="00536152">
        <w:t>;</w:t>
      </w:r>
    </w:p>
    <w:p w:rsidR="00536152" w:rsidRDefault="00536152" w:rsidP="00536152">
      <w:pPr>
        <w:pStyle w:val="a4"/>
        <w:numPr>
          <w:ilvl w:val="0"/>
          <w:numId w:val="10"/>
        </w:numPr>
        <w:ind w:left="1134"/>
      </w:pPr>
      <w:r>
        <w:t>юные шахматисты, участвовавшие в открытом Региональном турнире Закамской зоны и занявшие с 1 по 10-е места в возрастных группах до 11 лет и до 13 лет.</w:t>
      </w:r>
    </w:p>
    <w:p w:rsidR="00F75FA8" w:rsidRPr="00BE7023" w:rsidRDefault="00D61A8E" w:rsidP="00B00387">
      <w:pPr>
        <w:pStyle w:val="a4"/>
        <w:ind w:left="0" w:firstLine="600"/>
      </w:pPr>
      <w:r>
        <w:t>Перечисленные спортсмены</w:t>
      </w:r>
      <w:r w:rsidR="00404CB3" w:rsidRPr="00F24792">
        <w:t xml:space="preserve"> </w:t>
      </w:r>
      <w:r w:rsidR="00404CB3" w:rsidRPr="007A4F1A">
        <w:rPr>
          <w:b/>
        </w:rPr>
        <w:t>участ</w:t>
      </w:r>
      <w:r w:rsidR="006A0B6D">
        <w:rPr>
          <w:b/>
        </w:rPr>
        <w:t>вуют</w:t>
      </w:r>
      <w:r w:rsidR="00404CB3" w:rsidRPr="00F24792">
        <w:t xml:space="preserve"> </w:t>
      </w:r>
      <w:r w:rsidR="006A0B6D">
        <w:t>в соревновании</w:t>
      </w:r>
      <w:r w:rsidR="00BE7023">
        <w:t xml:space="preserve"> без оплаты турнирного взноса.</w:t>
      </w:r>
      <w:r w:rsidR="00404CB3" w:rsidRPr="00F24792">
        <w:t xml:space="preserve"> </w:t>
      </w:r>
      <w:r w:rsidR="00BE7023">
        <w:t xml:space="preserve">Они оплачивают </w:t>
      </w:r>
      <w:r w:rsidR="00453EE8" w:rsidRPr="009B0F78">
        <w:rPr>
          <w:b/>
        </w:rPr>
        <w:t>только</w:t>
      </w:r>
      <w:r w:rsidR="00F54241">
        <w:rPr>
          <w:b/>
        </w:rPr>
        <w:t xml:space="preserve"> 100 руб.</w:t>
      </w:r>
      <w:r w:rsidR="00453EE8" w:rsidRPr="009B0F78">
        <w:rPr>
          <w:b/>
        </w:rPr>
        <w:t xml:space="preserve"> за обсчёт международного рейтинга</w:t>
      </w:r>
      <w:r w:rsidR="00F54241">
        <w:rPr>
          <w:b/>
        </w:rPr>
        <w:t xml:space="preserve"> ФИДЕ</w:t>
      </w:r>
      <w:r w:rsidR="009B0F78">
        <w:rPr>
          <w:b/>
        </w:rPr>
        <w:t xml:space="preserve"> </w:t>
      </w:r>
      <w:r w:rsidR="009B0F78" w:rsidRPr="00BE7023">
        <w:t>(</w:t>
      </w:r>
      <w:r w:rsidR="000A1E75">
        <w:t>форма квитанции размеще</w:t>
      </w:r>
      <w:r w:rsidR="008A310F">
        <w:t>на</w:t>
      </w:r>
      <w:r w:rsidR="009B0F78" w:rsidRPr="00BE7023">
        <w:t xml:space="preserve"> на сайте школы</w:t>
      </w:r>
      <w:r w:rsidR="00BE7023">
        <w:t>, рядом с Положением о соревнованиях</w:t>
      </w:r>
      <w:r w:rsidR="00867C35" w:rsidRPr="00BE7023">
        <w:t>)</w:t>
      </w:r>
      <w:r w:rsidR="00404CB3" w:rsidRPr="00BE7023">
        <w:t xml:space="preserve">. </w:t>
      </w:r>
    </w:p>
    <w:p w:rsidR="00244C88" w:rsidRPr="00FA34EF" w:rsidRDefault="00AB206E" w:rsidP="00B00387">
      <w:pPr>
        <w:pStyle w:val="a4"/>
        <w:ind w:left="0" w:firstLine="600"/>
      </w:pPr>
      <w:r>
        <w:t xml:space="preserve">К категории </w:t>
      </w:r>
      <w:r w:rsidRPr="00FA34EF">
        <w:t xml:space="preserve">участников </w:t>
      </w:r>
      <w:r w:rsidR="00F54241">
        <w:t xml:space="preserve">первенства </w:t>
      </w:r>
      <w:r w:rsidR="00FA34EF" w:rsidRPr="00D61A8E">
        <w:rPr>
          <w:color w:val="000000" w:themeColor="text1"/>
        </w:rPr>
        <w:t>также относятся</w:t>
      </w:r>
      <w:r w:rsidRPr="00FA34EF">
        <w:t xml:space="preserve"> </w:t>
      </w:r>
      <w:r w:rsidR="00244C88" w:rsidRPr="00FA34EF">
        <w:t>дети:</w:t>
      </w:r>
    </w:p>
    <w:p w:rsidR="00244C88" w:rsidRDefault="00244C88" w:rsidP="00B00387">
      <w:pPr>
        <w:pStyle w:val="a4"/>
        <w:ind w:left="0" w:firstLine="600"/>
      </w:pPr>
      <w:r w:rsidRPr="00FA34EF">
        <w:t xml:space="preserve">- </w:t>
      </w:r>
      <w:r w:rsidR="002010D5">
        <w:t xml:space="preserve"> 2009-2012 годов рождения</w:t>
      </w:r>
      <w:r w:rsidR="00AB206E" w:rsidRPr="00FA34EF">
        <w:t>, имеющие</w:t>
      </w:r>
      <w:r w:rsidRPr="00FA34EF">
        <w:t xml:space="preserve"> </w:t>
      </w:r>
      <w:r w:rsidR="00CF7258" w:rsidRPr="00FA34EF">
        <w:t>на</w:t>
      </w:r>
      <w:r w:rsidR="00CF7258">
        <w:t xml:space="preserve"> 1.08.2018 </w:t>
      </w:r>
      <w:r>
        <w:t>российский рейтинг среди мальчиков – не ниже 1</w:t>
      </w:r>
      <w:r w:rsidR="00E475B7">
        <w:t>3</w:t>
      </w:r>
      <w:r>
        <w:t xml:space="preserve">00 пунктов, </w:t>
      </w:r>
      <w:r w:rsidR="00CF7258">
        <w:t xml:space="preserve">среди </w:t>
      </w:r>
      <w:r>
        <w:t>девочек – не ниже 1</w:t>
      </w:r>
      <w:r w:rsidR="00E475B7">
        <w:t>2</w:t>
      </w:r>
      <w:r>
        <w:t>00;</w:t>
      </w:r>
    </w:p>
    <w:p w:rsidR="00AB206E" w:rsidRDefault="002010D5" w:rsidP="00B00387">
      <w:pPr>
        <w:pStyle w:val="a4"/>
        <w:ind w:left="0" w:firstLine="600"/>
      </w:pPr>
      <w:r>
        <w:t>-  2007-2008 годов рождения</w:t>
      </w:r>
      <w:r w:rsidR="00244C88">
        <w:t xml:space="preserve">, </w:t>
      </w:r>
      <w:r w:rsidR="00D970A3">
        <w:t xml:space="preserve">имеющие </w:t>
      </w:r>
      <w:r w:rsidR="00CF7258">
        <w:t xml:space="preserve">на 1.08.2018 </w:t>
      </w:r>
      <w:r w:rsidR="00D970A3">
        <w:t>российский рейтинг среди мальчиков – не ниже 1</w:t>
      </w:r>
      <w:r w:rsidR="001A37F0">
        <w:t>4</w:t>
      </w:r>
      <w:r w:rsidR="00D970A3">
        <w:t>00 пунктов, девочек – не ниже 1</w:t>
      </w:r>
      <w:r w:rsidR="001A37F0">
        <w:t>3</w:t>
      </w:r>
      <w:r w:rsidR="00D970A3">
        <w:t>00</w:t>
      </w:r>
      <w:r w:rsidR="002354A8">
        <w:t>;</w:t>
      </w:r>
    </w:p>
    <w:p w:rsidR="002354A8" w:rsidRDefault="002010D5" w:rsidP="00B00387">
      <w:pPr>
        <w:pStyle w:val="a4"/>
        <w:ind w:left="0" w:firstLine="600"/>
      </w:pPr>
      <w:r>
        <w:t>-  2005-2006 годов рождения</w:t>
      </w:r>
      <w:r w:rsidR="002354A8">
        <w:t>, имеющие российский рейтинг</w:t>
      </w:r>
      <w:r w:rsidR="003A54C9">
        <w:t xml:space="preserve"> среди</w:t>
      </w:r>
      <w:r w:rsidR="002354A8">
        <w:t xml:space="preserve"> </w:t>
      </w:r>
      <w:r w:rsidR="003A54C9">
        <w:t xml:space="preserve">юношей – </w:t>
      </w:r>
      <w:r w:rsidR="002354A8">
        <w:t>не ниже 1</w:t>
      </w:r>
      <w:r w:rsidR="001A37F0">
        <w:t>5</w:t>
      </w:r>
      <w:r w:rsidR="002354A8">
        <w:t>00 пунктов</w:t>
      </w:r>
      <w:r w:rsidR="00083ABD">
        <w:t xml:space="preserve">, </w:t>
      </w:r>
      <w:r w:rsidR="003A54C9">
        <w:t>среди девушек</w:t>
      </w:r>
      <w:r w:rsidR="00083ABD">
        <w:t xml:space="preserve"> – не ниже 1400</w:t>
      </w:r>
      <w:r w:rsidR="0083088B">
        <w:t>.</w:t>
      </w:r>
    </w:p>
    <w:p w:rsidR="00F54241" w:rsidRDefault="00F54241" w:rsidP="00B00387">
      <w:pPr>
        <w:pStyle w:val="a4"/>
        <w:ind w:left="0" w:firstLine="600"/>
      </w:pPr>
      <w:r>
        <w:t xml:space="preserve">В остальных </w:t>
      </w:r>
      <w:r w:rsidR="00083ABD">
        <w:t xml:space="preserve">(более старших) </w:t>
      </w:r>
      <w:r>
        <w:t>возрастных группах к участию в соревнованиях допускаются все шахматисты, имеющие спортивный (взрослый) разряд по шахматам.</w:t>
      </w:r>
    </w:p>
    <w:p w:rsidR="00186BDC" w:rsidRDefault="00186BDC" w:rsidP="00B00387">
      <w:pPr>
        <w:pStyle w:val="a4"/>
        <w:ind w:left="0" w:firstLine="600"/>
      </w:pPr>
      <w:r>
        <w:t xml:space="preserve">Участники, </w:t>
      </w:r>
      <w:r w:rsidR="001005BF">
        <w:t>допускаемые по рейтингу, не отнимают выходящие места, участвуя в отборочных соревнованиях.</w:t>
      </w:r>
    </w:p>
    <w:p w:rsidR="008406CA" w:rsidRDefault="008406CA" w:rsidP="001B51E6">
      <w:pPr>
        <w:pStyle w:val="a4"/>
        <w:ind w:left="0" w:firstLine="600"/>
        <w:rPr>
          <w:b/>
        </w:rPr>
      </w:pPr>
      <w:r w:rsidRPr="00F24792">
        <w:rPr>
          <w:b/>
        </w:rPr>
        <w:t xml:space="preserve">Всем участникам для допуска к участию </w:t>
      </w:r>
      <w:r w:rsidR="002D0E2F" w:rsidRPr="00F24792">
        <w:rPr>
          <w:b/>
        </w:rPr>
        <w:t xml:space="preserve">в турнире иметь при себе квалификационную книжку для </w:t>
      </w:r>
      <w:r w:rsidR="00A809B7">
        <w:rPr>
          <w:b/>
        </w:rPr>
        <w:t>уточн</w:t>
      </w:r>
      <w:r w:rsidR="002D0E2F" w:rsidRPr="00F24792">
        <w:rPr>
          <w:b/>
        </w:rPr>
        <w:t>ения</w:t>
      </w:r>
      <w:r w:rsidR="00FD0450">
        <w:rPr>
          <w:b/>
        </w:rPr>
        <w:t xml:space="preserve"> имеющегося</w:t>
      </w:r>
      <w:r w:rsidR="002D0E2F" w:rsidRPr="00F24792">
        <w:rPr>
          <w:b/>
        </w:rPr>
        <w:t xml:space="preserve"> разряда.</w:t>
      </w:r>
    </w:p>
    <w:p w:rsidR="008A310F" w:rsidRPr="00F24792" w:rsidRDefault="008A310F" w:rsidP="001B51E6">
      <w:pPr>
        <w:pStyle w:val="a4"/>
        <w:ind w:left="0" w:firstLine="600"/>
        <w:rPr>
          <w:b/>
        </w:rPr>
      </w:pPr>
    </w:p>
    <w:p w:rsidR="00F75FA8" w:rsidRDefault="002D0E2F" w:rsidP="00EA4B1A">
      <w:pPr>
        <w:pStyle w:val="a4"/>
        <w:ind w:left="0" w:firstLine="600"/>
      </w:pPr>
      <w:r w:rsidRPr="00F24792">
        <w:t>Вход в игровой зал только в смен</w:t>
      </w:r>
      <w:r w:rsidR="00F8584E" w:rsidRPr="00F24792">
        <w:t>ной обуви или бахил</w:t>
      </w:r>
      <w:r w:rsidRPr="00F24792">
        <w:t>ах.</w:t>
      </w:r>
    </w:p>
    <w:p w:rsidR="008A310F" w:rsidRPr="00F24792" w:rsidRDefault="008A310F" w:rsidP="00EA4B1A">
      <w:pPr>
        <w:pStyle w:val="a4"/>
        <w:ind w:left="0" w:firstLine="600"/>
      </w:pPr>
    </w:p>
    <w:p w:rsidR="00D102E9" w:rsidRPr="001E492E" w:rsidRDefault="00EA4B1A" w:rsidP="008C2073">
      <w:pPr>
        <w:tabs>
          <w:tab w:val="left" w:pos="426"/>
        </w:tabs>
        <w:jc w:val="both"/>
        <w:rPr>
          <w:b/>
        </w:rPr>
      </w:pPr>
      <w:r w:rsidRPr="00F24792">
        <w:tab/>
        <w:t xml:space="preserve">  </w:t>
      </w:r>
      <w:r w:rsidR="00404CB3" w:rsidRPr="00F24792">
        <w:rPr>
          <w:b/>
        </w:rPr>
        <w:t>К участию не допускаются спортсмены, не имеющие прописки Республики Татарстан.</w:t>
      </w:r>
    </w:p>
    <w:p w:rsidR="009719D5" w:rsidRDefault="009719D5" w:rsidP="00F75FA8">
      <w:pPr>
        <w:tabs>
          <w:tab w:val="left" w:pos="426"/>
        </w:tabs>
        <w:jc w:val="both"/>
      </w:pPr>
    </w:p>
    <w:p w:rsidR="001E492E" w:rsidRDefault="009719D5" w:rsidP="00F75FA8">
      <w:pPr>
        <w:tabs>
          <w:tab w:val="left" w:pos="426"/>
        </w:tabs>
        <w:jc w:val="both"/>
      </w:pPr>
      <w:r>
        <w:tab/>
      </w:r>
      <w:r w:rsidR="00EA4FB1">
        <w:t>Для подведения итогов</w:t>
      </w:r>
      <w:r>
        <w:t xml:space="preserve"> </w:t>
      </w:r>
      <w:r w:rsidRPr="006242FF">
        <w:rPr>
          <w:b/>
        </w:rPr>
        <w:t xml:space="preserve">в зачёт </w:t>
      </w:r>
      <w:r w:rsidR="006242FF">
        <w:rPr>
          <w:b/>
          <w:lang w:val="en-US"/>
        </w:rPr>
        <w:t>XII</w:t>
      </w:r>
      <w:r w:rsidR="006242FF" w:rsidRPr="006242FF">
        <w:rPr>
          <w:b/>
        </w:rPr>
        <w:t xml:space="preserve"> </w:t>
      </w:r>
      <w:r w:rsidRPr="006242FF">
        <w:rPr>
          <w:b/>
        </w:rPr>
        <w:t xml:space="preserve">Спартакиады учащихся </w:t>
      </w:r>
      <w:r w:rsidR="00E87D8D" w:rsidRPr="006242FF">
        <w:rPr>
          <w:b/>
        </w:rPr>
        <w:t>принимаются</w:t>
      </w:r>
      <w:r w:rsidR="00EA4FB1">
        <w:rPr>
          <w:b/>
        </w:rPr>
        <w:t xml:space="preserve"> личные</w:t>
      </w:r>
      <w:r w:rsidR="00E87D8D" w:rsidRPr="006242FF">
        <w:rPr>
          <w:b/>
        </w:rPr>
        <w:t xml:space="preserve"> </w:t>
      </w:r>
      <w:r w:rsidR="00EA4FB1">
        <w:rPr>
          <w:b/>
        </w:rPr>
        <w:t xml:space="preserve">результаты участников </w:t>
      </w:r>
      <w:r w:rsidR="00E87D8D" w:rsidRPr="006242FF">
        <w:rPr>
          <w:b/>
        </w:rPr>
        <w:t>команды одного муниципального образования</w:t>
      </w:r>
      <w:r w:rsidR="00EA4FB1">
        <w:rPr>
          <w:b/>
        </w:rPr>
        <w:t xml:space="preserve">, а именно: 2 юношей и 2 девушек 2002-2006 годов </w:t>
      </w:r>
      <w:r w:rsidR="00E87D8D" w:rsidRPr="006242FF">
        <w:rPr>
          <w:b/>
        </w:rPr>
        <w:t>р</w:t>
      </w:r>
      <w:r w:rsidR="00EA4FB1">
        <w:rPr>
          <w:b/>
        </w:rPr>
        <w:t>ождения, показанные в личном зачёте</w:t>
      </w:r>
      <w:r w:rsidR="00E87D8D" w:rsidRPr="006242FF">
        <w:rPr>
          <w:b/>
        </w:rPr>
        <w:t xml:space="preserve"> </w:t>
      </w:r>
      <w:r w:rsidR="00EA4FB1">
        <w:rPr>
          <w:b/>
        </w:rPr>
        <w:t xml:space="preserve">в турнирах своих </w:t>
      </w:r>
      <w:r w:rsidR="00EA4FB1">
        <w:rPr>
          <w:b/>
        </w:rPr>
        <w:lastRenderedPageBreak/>
        <w:t>возрастных групп</w:t>
      </w:r>
      <w:r w:rsidR="00E87D8D" w:rsidRPr="006242FF">
        <w:rPr>
          <w:b/>
        </w:rPr>
        <w:t>.</w:t>
      </w:r>
      <w:r w:rsidR="00E87D8D" w:rsidRPr="00E87D8D">
        <w:t xml:space="preserve"> </w:t>
      </w:r>
      <w:r w:rsidR="00D210AA">
        <w:t>Минимально допустимый состав к</w:t>
      </w:r>
      <w:r w:rsidR="00CC6531">
        <w:t>оманды</w:t>
      </w:r>
      <w:r w:rsidR="00D210AA">
        <w:t xml:space="preserve"> от одного муниципального образования – не менее двух участников. </w:t>
      </w:r>
      <w:r w:rsidR="000E4F60">
        <w:t>Подведение командных итогов в зачёт Спартакиады проводится по окончанию соревнований первенства РТ по наибольшей сумме очков, набранных представителями команды одного муниципального образования.</w:t>
      </w:r>
      <w:r w:rsidR="00FA34EF">
        <w:t xml:space="preserve"> </w:t>
      </w:r>
    </w:p>
    <w:p w:rsidR="009719D5" w:rsidRPr="00E57278" w:rsidRDefault="000E4F60" w:rsidP="00F75FA8">
      <w:pPr>
        <w:tabs>
          <w:tab w:val="left" w:pos="426"/>
        </w:tabs>
        <w:jc w:val="both"/>
        <w:rPr>
          <w:color w:val="FF0000"/>
        </w:rPr>
      </w:pPr>
      <w:r>
        <w:t>Таким образом, состав команды</w:t>
      </w:r>
      <w:r w:rsidR="00083ABD">
        <w:t xml:space="preserve"> Республики Татарстан </w:t>
      </w:r>
      <w:r w:rsidR="009B3D80">
        <w:t>для участия в</w:t>
      </w:r>
      <w:r w:rsidR="00083ABD">
        <w:t xml:space="preserve"> Спартакиаде учащихся России</w:t>
      </w:r>
      <w:r>
        <w:t xml:space="preserve"> может быть определён по окончании соревнований</w:t>
      </w:r>
      <w:r w:rsidR="00083ABD">
        <w:t xml:space="preserve"> первенства РТ по классическим шахматам</w:t>
      </w:r>
      <w:r>
        <w:t>. Игроки одной команды могут встречаться между собой</w:t>
      </w:r>
      <w:r w:rsidR="00BE2950">
        <w:t>.</w:t>
      </w:r>
      <w:r>
        <w:t xml:space="preserve"> </w:t>
      </w:r>
    </w:p>
    <w:p w:rsidR="001D7E30" w:rsidRPr="00F24792" w:rsidRDefault="001D7E30" w:rsidP="002F4F32">
      <w:pPr>
        <w:rPr>
          <w:b/>
        </w:rPr>
      </w:pPr>
    </w:p>
    <w:p w:rsidR="0096706F" w:rsidRPr="00F24792" w:rsidRDefault="00E9275B" w:rsidP="00EA4B1A">
      <w:pPr>
        <w:jc w:val="center"/>
        <w:rPr>
          <w:b/>
        </w:rPr>
      </w:pPr>
      <w:r w:rsidRPr="00F24792">
        <w:rPr>
          <w:b/>
        </w:rPr>
        <w:t>5.ЗАЯВКИ НА УЧАСТИ</w:t>
      </w:r>
      <w:r w:rsidR="0096706F" w:rsidRPr="00F24792">
        <w:rPr>
          <w:b/>
        </w:rPr>
        <w:t>Е</w:t>
      </w:r>
    </w:p>
    <w:p w:rsidR="00BE2950" w:rsidRDefault="00561B8F" w:rsidP="00BE2950">
      <w:pPr>
        <w:ind w:firstLine="708"/>
        <w:jc w:val="both"/>
        <w:rPr>
          <w:bCs/>
        </w:rPr>
      </w:pPr>
      <w:r>
        <w:rPr>
          <w:bCs/>
        </w:rPr>
        <w:t xml:space="preserve">Заявленным </w:t>
      </w:r>
      <w:r w:rsidR="0096706F" w:rsidRPr="00BE2950">
        <w:rPr>
          <w:b/>
          <w:bCs/>
        </w:rPr>
        <w:t>участником</w:t>
      </w:r>
      <w:r w:rsidR="00BE2950">
        <w:rPr>
          <w:bCs/>
        </w:rPr>
        <w:t xml:space="preserve"> соревнований</w:t>
      </w:r>
      <w:r w:rsidR="0096706F" w:rsidRPr="00F24792">
        <w:rPr>
          <w:bCs/>
        </w:rPr>
        <w:t xml:space="preserve"> считается спортсмен</w:t>
      </w:r>
      <w:r w:rsidR="00DC4D41">
        <w:rPr>
          <w:bCs/>
        </w:rPr>
        <w:t>,</w:t>
      </w:r>
      <w:r w:rsidR="0096706F" w:rsidRPr="00F24792">
        <w:rPr>
          <w:bCs/>
        </w:rPr>
        <w:t xml:space="preserve"> заполнивший анкету и</w:t>
      </w:r>
      <w:r w:rsidR="00BE2950">
        <w:rPr>
          <w:bCs/>
        </w:rPr>
        <w:t xml:space="preserve"> прошедший один из отборочных этапов, либо допущенный по рейтингу.</w:t>
      </w:r>
      <w:r w:rsidR="0096706F" w:rsidRPr="00F24792">
        <w:rPr>
          <w:bCs/>
        </w:rPr>
        <w:t xml:space="preserve"> </w:t>
      </w:r>
      <w:r w:rsidR="00C94906">
        <w:rPr>
          <w:bCs/>
        </w:rPr>
        <w:t>Он</w:t>
      </w:r>
      <w:r w:rsidR="002F40C7">
        <w:rPr>
          <w:bCs/>
        </w:rPr>
        <w:t xml:space="preserve"> </w:t>
      </w:r>
      <w:r w:rsidR="001D0D6F">
        <w:rPr>
          <w:b/>
          <w:bCs/>
        </w:rPr>
        <w:t>оплачивае</w:t>
      </w:r>
      <w:r w:rsidR="002F40C7" w:rsidRPr="002F40C7">
        <w:rPr>
          <w:b/>
          <w:bCs/>
        </w:rPr>
        <w:t>т</w:t>
      </w:r>
      <w:r w:rsidR="002F40C7">
        <w:rPr>
          <w:bCs/>
        </w:rPr>
        <w:t xml:space="preserve"> </w:t>
      </w:r>
      <w:r w:rsidR="00C94906">
        <w:rPr>
          <w:bCs/>
        </w:rPr>
        <w:t xml:space="preserve">(по квитанции) </w:t>
      </w:r>
      <w:r w:rsidR="001D0D6F">
        <w:rPr>
          <w:bCs/>
        </w:rPr>
        <w:t xml:space="preserve">только </w:t>
      </w:r>
      <w:r w:rsidR="002F40C7">
        <w:rPr>
          <w:bCs/>
        </w:rPr>
        <w:t xml:space="preserve">взнос за обсчёт международного рейтинга ФИДЕ в размере </w:t>
      </w:r>
      <w:r w:rsidR="002F40C7" w:rsidRPr="002F40C7">
        <w:rPr>
          <w:b/>
          <w:bCs/>
        </w:rPr>
        <w:t>100 рублей</w:t>
      </w:r>
      <w:r w:rsidR="002F40C7">
        <w:rPr>
          <w:bCs/>
        </w:rPr>
        <w:t>.</w:t>
      </w:r>
    </w:p>
    <w:p w:rsidR="008B3819" w:rsidRDefault="008B3819" w:rsidP="008B3819">
      <w:pPr>
        <w:ind w:firstLine="708"/>
        <w:jc w:val="both"/>
        <w:rPr>
          <w:bCs/>
        </w:rPr>
      </w:pPr>
    </w:p>
    <w:p w:rsidR="0096706F" w:rsidRPr="00F24792" w:rsidRDefault="0096706F" w:rsidP="008B3819">
      <w:pPr>
        <w:ind w:firstLine="708"/>
        <w:jc w:val="both"/>
        <w:rPr>
          <w:b/>
          <w:bCs/>
        </w:rPr>
      </w:pPr>
      <w:r w:rsidRPr="00F24792">
        <w:rPr>
          <w:b/>
          <w:bCs/>
        </w:rPr>
        <w:t>Бланк</w:t>
      </w:r>
      <w:r w:rsidR="00BB19C0">
        <w:rPr>
          <w:b/>
          <w:bCs/>
        </w:rPr>
        <w:t>и</w:t>
      </w:r>
      <w:r w:rsidRPr="00F24792">
        <w:rPr>
          <w:b/>
          <w:bCs/>
        </w:rPr>
        <w:t xml:space="preserve"> анкеты и квитан</w:t>
      </w:r>
      <w:r w:rsidR="00BB19C0">
        <w:rPr>
          <w:b/>
          <w:bCs/>
        </w:rPr>
        <w:t>ции на оплату размещены на сайтах</w:t>
      </w:r>
      <w:r w:rsidRPr="00F24792">
        <w:rPr>
          <w:b/>
          <w:bCs/>
        </w:rPr>
        <w:t>:</w:t>
      </w:r>
    </w:p>
    <w:p w:rsidR="0096706F" w:rsidRPr="00DC4D41" w:rsidRDefault="002156D5" w:rsidP="0096706F">
      <w:pPr>
        <w:jc w:val="both"/>
        <w:rPr>
          <w:b/>
          <w:bCs/>
          <w:u w:val="single"/>
          <w:lang w:val="en-US"/>
        </w:rPr>
      </w:pPr>
      <w:hyperlink r:id="rId7" w:history="1">
        <w:r w:rsidR="0096706F" w:rsidRPr="00F24792">
          <w:rPr>
            <w:b/>
            <w:bCs/>
            <w:u w:val="single"/>
            <w:lang w:val="en-US"/>
          </w:rPr>
          <w:t>www</w:t>
        </w:r>
        <w:r w:rsidR="0096706F" w:rsidRPr="005B3303">
          <w:rPr>
            <w:b/>
            <w:bCs/>
            <w:u w:val="single"/>
            <w:lang w:val="en-US"/>
          </w:rPr>
          <w:t>.</w:t>
        </w:r>
        <w:r w:rsidR="0096706F" w:rsidRPr="00F24792">
          <w:rPr>
            <w:b/>
            <w:bCs/>
            <w:u w:val="single"/>
            <w:lang w:val="en-US"/>
          </w:rPr>
          <w:t>tat</w:t>
        </w:r>
        <w:r w:rsidR="0096706F" w:rsidRPr="005B3303">
          <w:rPr>
            <w:b/>
            <w:bCs/>
            <w:u w:val="single"/>
            <w:lang w:val="en-US"/>
          </w:rPr>
          <w:t>-</w:t>
        </w:r>
        <w:r w:rsidR="0096706F" w:rsidRPr="00F24792">
          <w:rPr>
            <w:b/>
            <w:bCs/>
            <w:u w:val="single"/>
            <w:lang w:val="en-US"/>
          </w:rPr>
          <w:t>chess</w:t>
        </w:r>
        <w:r w:rsidR="0096706F" w:rsidRPr="005B3303">
          <w:rPr>
            <w:b/>
            <w:bCs/>
            <w:u w:val="single"/>
            <w:lang w:val="en-US"/>
          </w:rPr>
          <w:t>.</w:t>
        </w:r>
        <w:r w:rsidR="0096706F" w:rsidRPr="00F24792">
          <w:rPr>
            <w:b/>
            <w:bCs/>
            <w:u w:val="single"/>
            <w:lang w:val="en-US"/>
          </w:rPr>
          <w:t>ru</w:t>
        </w:r>
      </w:hyperlink>
      <w:r w:rsidR="0096706F" w:rsidRPr="005B3303">
        <w:rPr>
          <w:b/>
          <w:bCs/>
          <w:lang w:val="en-US"/>
        </w:rPr>
        <w:t xml:space="preserve"> </w:t>
      </w:r>
      <w:r w:rsidR="00510F81" w:rsidRPr="005B3303">
        <w:rPr>
          <w:b/>
          <w:bCs/>
          <w:lang w:val="en-US"/>
        </w:rPr>
        <w:t>,</w:t>
      </w:r>
      <w:r w:rsidR="008E131D" w:rsidRPr="005B3303">
        <w:rPr>
          <w:b/>
          <w:bCs/>
          <w:lang w:val="en-US"/>
        </w:rPr>
        <w:t xml:space="preserve">   </w:t>
      </w:r>
      <w:r w:rsidR="008E131D" w:rsidRPr="00F24792">
        <w:rPr>
          <w:b/>
          <w:bCs/>
          <w:u w:val="single"/>
          <w:lang w:val="en-US"/>
        </w:rPr>
        <w:t>www</w:t>
      </w:r>
      <w:r w:rsidR="008E131D" w:rsidRPr="005B3303">
        <w:rPr>
          <w:b/>
          <w:bCs/>
          <w:u w:val="single"/>
          <w:lang w:val="en-US"/>
        </w:rPr>
        <w:t xml:space="preserve">. </w:t>
      </w:r>
      <w:r w:rsidR="008E131D" w:rsidRPr="00F24792">
        <w:rPr>
          <w:b/>
          <w:bCs/>
          <w:u w:val="single"/>
          <w:lang w:val="en-US"/>
        </w:rPr>
        <w:t>kazchess.ru</w:t>
      </w:r>
      <w:r w:rsidR="00DC4D41" w:rsidRPr="00DC4D41">
        <w:rPr>
          <w:b/>
          <w:bCs/>
          <w:u w:val="single"/>
          <w:lang w:val="en-US"/>
        </w:rPr>
        <w:t xml:space="preserve"> </w:t>
      </w:r>
    </w:p>
    <w:p w:rsidR="008E131D" w:rsidRPr="00F24792" w:rsidRDefault="008E131D" w:rsidP="0096706F">
      <w:pPr>
        <w:jc w:val="both"/>
        <w:rPr>
          <w:bCs/>
          <w:lang w:val="en-US"/>
        </w:rPr>
      </w:pPr>
    </w:p>
    <w:p w:rsidR="00DA12B8" w:rsidRPr="00F24792" w:rsidRDefault="008B3819" w:rsidP="00DA12B8">
      <w:pPr>
        <w:tabs>
          <w:tab w:val="left" w:pos="284"/>
        </w:tabs>
        <w:contextualSpacing/>
        <w:jc w:val="both"/>
        <w:rPr>
          <w:b/>
        </w:rPr>
      </w:pPr>
      <w:r>
        <w:rPr>
          <w:b/>
        </w:rPr>
        <w:t>В</w:t>
      </w:r>
      <w:r w:rsidR="00D65F2B">
        <w:rPr>
          <w:b/>
        </w:rPr>
        <w:t>знос</w:t>
      </w:r>
      <w:r w:rsidR="00DA12B8" w:rsidRPr="00F24792">
        <w:rPr>
          <w:b/>
        </w:rPr>
        <w:t xml:space="preserve"> </w:t>
      </w:r>
      <w:r w:rsidR="00500FD7">
        <w:rPr>
          <w:b/>
        </w:rPr>
        <w:t xml:space="preserve">100 руб. </w:t>
      </w:r>
      <w:r>
        <w:rPr>
          <w:b/>
        </w:rPr>
        <w:t xml:space="preserve">за </w:t>
      </w:r>
      <w:r w:rsidR="00D65F2B">
        <w:rPr>
          <w:b/>
        </w:rPr>
        <w:t>обсчёт международных рейтингов ФИДЕ</w:t>
      </w:r>
      <w:r w:rsidR="00DA12B8" w:rsidRPr="00F24792">
        <w:rPr>
          <w:b/>
        </w:rPr>
        <w:t xml:space="preserve"> следует п</w:t>
      </w:r>
      <w:r w:rsidR="00891B2D">
        <w:rPr>
          <w:b/>
        </w:rPr>
        <w:t>еречислять на расчетный счет ГА</w:t>
      </w:r>
      <w:r w:rsidR="00DA12B8" w:rsidRPr="00F24792">
        <w:rPr>
          <w:b/>
        </w:rPr>
        <w:t>У ДО ЦСДЮШШОР им Р.Г.Нежметдинова г</w:t>
      </w:r>
      <w:proofErr w:type="gramStart"/>
      <w:r w:rsidR="00DA12B8" w:rsidRPr="00F24792">
        <w:rPr>
          <w:b/>
        </w:rPr>
        <w:t>.К</w:t>
      </w:r>
      <w:proofErr w:type="gramEnd"/>
      <w:r w:rsidR="00DA12B8" w:rsidRPr="00F24792">
        <w:rPr>
          <w:b/>
        </w:rPr>
        <w:t xml:space="preserve">азани. </w:t>
      </w:r>
    </w:p>
    <w:p w:rsidR="00DA12B8" w:rsidRPr="00F24792" w:rsidRDefault="00DA12B8" w:rsidP="00DA12B8">
      <w:pPr>
        <w:tabs>
          <w:tab w:val="left" w:pos="284"/>
        </w:tabs>
        <w:contextualSpacing/>
      </w:pPr>
      <w:r w:rsidRPr="00F24792">
        <w:t>Реквизиты: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 xml:space="preserve">Получатель: </w:t>
      </w:r>
      <w:r w:rsidR="00D65F2B">
        <w:rPr>
          <w:u w:val="single"/>
        </w:rPr>
        <w:t>ГА</w:t>
      </w:r>
      <w:r w:rsidRPr="00F24792">
        <w:rPr>
          <w:u w:val="single"/>
        </w:rPr>
        <w:t>У ДО ЦСДЮШШОР им. Р.Г. Нежметдинова МДМС РТ_г</w:t>
      </w:r>
      <w:proofErr w:type="gramStart"/>
      <w:r w:rsidRPr="00F24792">
        <w:rPr>
          <w:u w:val="single"/>
        </w:rPr>
        <w:t>.К</w:t>
      </w:r>
      <w:proofErr w:type="gramEnd"/>
      <w:r w:rsidRPr="00F24792">
        <w:rPr>
          <w:u w:val="single"/>
        </w:rPr>
        <w:t>азани__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 xml:space="preserve">ИНН получателя платежа  </w:t>
      </w:r>
      <w:r w:rsidRPr="00F24792">
        <w:rPr>
          <w:u w:val="single"/>
        </w:rPr>
        <w:t>1655016797__</w:t>
      </w:r>
      <w:r w:rsidRPr="00F24792">
        <w:t xml:space="preserve">КПП </w:t>
      </w:r>
      <w:r w:rsidRPr="00F24792">
        <w:rPr>
          <w:u w:val="single"/>
        </w:rPr>
        <w:t>165501001____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>Номер счета получателя платежа:</w:t>
      </w:r>
      <w:r w:rsidRPr="00F24792">
        <w:rPr>
          <w:u w:val="single"/>
        </w:rPr>
        <w:t xml:space="preserve"> 40601810700023000003_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>Номер лицевого счета</w:t>
      </w:r>
      <w:r w:rsidRPr="00F24792">
        <w:rPr>
          <w:u w:val="single"/>
        </w:rPr>
        <w:t>:    ЛАВ00719004-ШахШНежм__</w:t>
      </w:r>
    </w:p>
    <w:p w:rsidR="00DA12B8" w:rsidRPr="00F24792" w:rsidRDefault="00DA12B8" w:rsidP="00DA12B8">
      <w:pPr>
        <w:tabs>
          <w:tab w:val="left" w:pos="284"/>
        </w:tabs>
        <w:contextualSpacing/>
      </w:pPr>
      <w:r w:rsidRPr="00F24792">
        <w:t>Наименование банка: _</w:t>
      </w:r>
      <w:r w:rsidRPr="00F24792">
        <w:rPr>
          <w:u w:val="single"/>
        </w:rPr>
        <w:t xml:space="preserve">ОАО "АК БАРС" БАНК Г. КАЗАНЬ____ </w:t>
      </w:r>
    </w:p>
    <w:p w:rsidR="00DA12B8" w:rsidRPr="00F24792" w:rsidRDefault="00DA12B8" w:rsidP="00DA12B8">
      <w:pPr>
        <w:tabs>
          <w:tab w:val="left" w:pos="284"/>
        </w:tabs>
        <w:contextualSpacing/>
        <w:rPr>
          <w:u w:val="single"/>
        </w:rPr>
      </w:pPr>
      <w:r w:rsidRPr="00F24792">
        <w:t>БИК: _</w:t>
      </w:r>
      <w:r w:rsidRPr="00F24792">
        <w:rPr>
          <w:u w:val="single"/>
        </w:rPr>
        <w:t>049205805</w:t>
      </w:r>
      <w:r w:rsidRPr="00F24792">
        <w:t>__Корсчет: _</w:t>
      </w:r>
      <w:r w:rsidRPr="00F24792">
        <w:rPr>
          <w:u w:val="single"/>
        </w:rPr>
        <w:t>30101810000000000805</w:t>
      </w:r>
    </w:p>
    <w:p w:rsidR="00D23378" w:rsidRPr="00F24792" w:rsidRDefault="00DA12B8" w:rsidP="00DA12B8">
      <w:pPr>
        <w:tabs>
          <w:tab w:val="left" w:pos="284"/>
        </w:tabs>
        <w:contextualSpacing/>
        <w:jc w:val="both"/>
        <w:rPr>
          <w:b/>
        </w:rPr>
      </w:pPr>
      <w:r w:rsidRPr="00F24792">
        <w:rPr>
          <w:b/>
        </w:rPr>
        <w:t xml:space="preserve">В квитанции </w:t>
      </w:r>
      <w:r w:rsidR="00064CC9">
        <w:rPr>
          <w:b/>
        </w:rPr>
        <w:t xml:space="preserve">надо </w:t>
      </w:r>
      <w:r w:rsidRPr="00F24792">
        <w:rPr>
          <w:b/>
        </w:rPr>
        <w:t xml:space="preserve">обязательно указывать </w:t>
      </w:r>
      <w:r w:rsidR="00891B2D">
        <w:rPr>
          <w:b/>
        </w:rPr>
        <w:t>слова «взнос за</w:t>
      </w:r>
      <w:r w:rsidR="009B3D80">
        <w:rPr>
          <w:b/>
        </w:rPr>
        <w:t xml:space="preserve"> обсчёт рейтингов_________</w:t>
      </w:r>
      <w:r w:rsidR="00891B2D">
        <w:rPr>
          <w:b/>
        </w:rPr>
        <w:t>(</w:t>
      </w:r>
      <w:r w:rsidRPr="00F24792">
        <w:rPr>
          <w:b/>
        </w:rPr>
        <w:t>Ф.И.О. участника</w:t>
      </w:r>
      <w:r w:rsidR="00891B2D">
        <w:rPr>
          <w:b/>
        </w:rPr>
        <w:t>)»</w:t>
      </w:r>
      <w:r w:rsidRPr="00F24792">
        <w:rPr>
          <w:b/>
        </w:rPr>
        <w:t>, сумму взноса, наименование</w:t>
      </w:r>
      <w:r w:rsidR="00BE2950">
        <w:rPr>
          <w:b/>
        </w:rPr>
        <w:t xml:space="preserve"> категории</w:t>
      </w:r>
      <w:r w:rsidRPr="00F24792">
        <w:rPr>
          <w:b/>
        </w:rPr>
        <w:t xml:space="preserve"> турнира</w:t>
      </w:r>
      <w:r w:rsidR="00DC4D41">
        <w:rPr>
          <w:b/>
        </w:rPr>
        <w:t xml:space="preserve"> </w:t>
      </w:r>
      <w:r w:rsidR="00DC4D41" w:rsidRPr="00DC4D41">
        <w:t>(например, Д-11, Ю-15 и т.д</w:t>
      </w:r>
      <w:r w:rsidRPr="00DC4D41">
        <w:t>.</w:t>
      </w:r>
      <w:r w:rsidR="00DC4D41" w:rsidRPr="00DC4D41">
        <w:t>)</w:t>
      </w:r>
      <w:r w:rsidR="00064CC9">
        <w:t xml:space="preserve"> с пометкой «</w:t>
      </w:r>
      <w:r w:rsidR="00BE7023">
        <w:t>К</w:t>
      </w:r>
      <w:r w:rsidR="00064CC9">
        <w:t>»</w:t>
      </w:r>
      <w:r w:rsidR="00BE7023">
        <w:t xml:space="preserve"> (классика)</w:t>
      </w:r>
      <w:r w:rsidR="00DC4D41">
        <w:rPr>
          <w:b/>
        </w:rPr>
        <w:t>.</w:t>
      </w:r>
      <w:r w:rsidRPr="00F24792">
        <w:rPr>
          <w:b/>
        </w:rPr>
        <w:t xml:space="preserve"> </w:t>
      </w:r>
      <w:r w:rsidRPr="00F24792">
        <w:t xml:space="preserve"> </w:t>
      </w:r>
    </w:p>
    <w:p w:rsidR="004E34DD" w:rsidRPr="00F24792" w:rsidRDefault="00341EB4" w:rsidP="004E34DD">
      <w:pPr>
        <w:ind w:firstLine="708"/>
        <w:contextualSpacing/>
        <w:jc w:val="both"/>
        <w:rPr>
          <w:b/>
          <w:u w:val="single"/>
        </w:rPr>
      </w:pPr>
      <w:r>
        <w:rPr>
          <w:b/>
          <w:u w:val="single"/>
        </w:rPr>
        <w:t>Все участники</w:t>
      </w:r>
      <w:r w:rsidR="004E34DD" w:rsidRPr="00F24792">
        <w:rPr>
          <w:b/>
          <w:u w:val="single"/>
        </w:rPr>
        <w:t xml:space="preserve"> </w:t>
      </w:r>
      <w:r>
        <w:rPr>
          <w:b/>
          <w:u w:val="single"/>
        </w:rPr>
        <w:t>соревнований</w:t>
      </w:r>
      <w:r w:rsidR="004E34DD" w:rsidRPr="00F24792">
        <w:rPr>
          <w:b/>
          <w:u w:val="single"/>
        </w:rPr>
        <w:t xml:space="preserve"> должны предоставить в мандатную комиссию:</w:t>
      </w:r>
    </w:p>
    <w:p w:rsidR="004E34DD" w:rsidRPr="00F24792" w:rsidRDefault="004E34DD" w:rsidP="004E34DD">
      <w:pPr>
        <w:contextualSpacing/>
        <w:jc w:val="both"/>
      </w:pPr>
      <w:r w:rsidRPr="00F24792">
        <w:t>- анкету;</w:t>
      </w:r>
    </w:p>
    <w:p w:rsidR="004E34DD" w:rsidRPr="00F24792" w:rsidRDefault="004E34DD" w:rsidP="004E34DD">
      <w:pPr>
        <w:contextualSpacing/>
        <w:jc w:val="both"/>
      </w:pPr>
      <w:r w:rsidRPr="00F24792">
        <w:t>- справку от врача о допуске к соревнованиям;</w:t>
      </w:r>
    </w:p>
    <w:p w:rsidR="004E34DD" w:rsidRPr="00F24792" w:rsidRDefault="004E34DD" w:rsidP="004E34DD">
      <w:pPr>
        <w:contextualSpacing/>
        <w:jc w:val="both"/>
      </w:pPr>
      <w:r w:rsidRPr="00F24792">
        <w:t>- квалификационный билет;</w:t>
      </w:r>
    </w:p>
    <w:p w:rsidR="004E34DD" w:rsidRPr="00F24792" w:rsidRDefault="004E34DD" w:rsidP="004E34DD">
      <w:pPr>
        <w:contextualSpacing/>
        <w:jc w:val="both"/>
      </w:pPr>
      <w:r w:rsidRPr="00F24792">
        <w:t>- квитанцию об оплате взноса</w:t>
      </w:r>
      <w:r w:rsidR="009B3D80">
        <w:t xml:space="preserve"> за обсчёт международного рейтинга</w:t>
      </w:r>
      <w:r w:rsidRPr="00F24792">
        <w:t>.</w:t>
      </w:r>
    </w:p>
    <w:p w:rsidR="004E34DD" w:rsidRPr="00F24792" w:rsidRDefault="00B00387" w:rsidP="004E34DD">
      <w:pPr>
        <w:ind w:firstLine="708"/>
        <w:contextualSpacing/>
        <w:jc w:val="both"/>
        <w:rPr>
          <w:bCs/>
        </w:rPr>
      </w:pPr>
      <w:r w:rsidRPr="00F24792">
        <w:rPr>
          <w:bCs/>
        </w:rPr>
        <w:t>Анкету</w:t>
      </w:r>
      <w:r w:rsidR="004E34DD" w:rsidRPr="00F24792">
        <w:rPr>
          <w:bCs/>
        </w:rPr>
        <w:t xml:space="preserve"> и отсканированные документы </w:t>
      </w:r>
      <w:r w:rsidR="004E34DD" w:rsidRPr="00F24792">
        <w:t xml:space="preserve">можно прислать заранее </w:t>
      </w:r>
      <w:r w:rsidR="00BB19C0">
        <w:t>(</w:t>
      </w:r>
      <w:r w:rsidR="00BB19C0" w:rsidRPr="00F24792">
        <w:rPr>
          <w:bCs/>
        </w:rPr>
        <w:t>до 1</w:t>
      </w:r>
      <w:r w:rsidR="00BB19C0">
        <w:rPr>
          <w:bCs/>
        </w:rPr>
        <w:t>6</w:t>
      </w:r>
      <w:r w:rsidR="00BB19C0" w:rsidRPr="00F24792">
        <w:rPr>
          <w:bCs/>
        </w:rPr>
        <w:t xml:space="preserve"> августа</w:t>
      </w:r>
      <w:r w:rsidR="00BB19C0">
        <w:rPr>
          <w:bCs/>
        </w:rPr>
        <w:t>)</w:t>
      </w:r>
      <w:r w:rsidR="00BB19C0" w:rsidRPr="00F24792">
        <w:t xml:space="preserve"> </w:t>
      </w:r>
      <w:r w:rsidR="004E34DD" w:rsidRPr="00F24792">
        <w:t>по электронной почте</w:t>
      </w:r>
      <w:r w:rsidR="004E34DD" w:rsidRPr="00F24792">
        <w:rPr>
          <w:bCs/>
        </w:rPr>
        <w:t xml:space="preserve"> на адрес: </w:t>
      </w:r>
      <w:hyperlink r:id="rId8" w:history="1">
        <w:r w:rsidR="004E34DD" w:rsidRPr="00F24792">
          <w:rPr>
            <w:rStyle w:val="a6"/>
            <w:bCs/>
            <w:lang w:val="en-US"/>
          </w:rPr>
          <w:t>zayavka</w:t>
        </w:r>
        <w:r w:rsidR="004E34DD" w:rsidRPr="00F24792">
          <w:rPr>
            <w:rStyle w:val="a6"/>
            <w:bCs/>
          </w:rPr>
          <w:t>-</w:t>
        </w:r>
        <w:r w:rsidR="004E34DD" w:rsidRPr="00F24792">
          <w:rPr>
            <w:rStyle w:val="a6"/>
            <w:bCs/>
            <w:lang w:val="en-US"/>
          </w:rPr>
          <w:t>kazan</w:t>
        </w:r>
        <w:r w:rsidR="004E34DD" w:rsidRPr="00F24792">
          <w:rPr>
            <w:rStyle w:val="a6"/>
            <w:bCs/>
          </w:rPr>
          <w:t>@</w:t>
        </w:r>
        <w:r w:rsidR="004E34DD" w:rsidRPr="00F24792">
          <w:rPr>
            <w:rStyle w:val="a6"/>
            <w:bCs/>
            <w:lang w:val="en-US"/>
          </w:rPr>
          <w:t>bk</w:t>
        </w:r>
        <w:r w:rsidR="004E34DD" w:rsidRPr="00F24792">
          <w:rPr>
            <w:rStyle w:val="a6"/>
            <w:bCs/>
          </w:rPr>
          <w:t>.</w:t>
        </w:r>
        <w:r w:rsidR="004E34DD" w:rsidRPr="00F24792">
          <w:rPr>
            <w:rStyle w:val="a6"/>
            <w:bCs/>
            <w:lang w:val="en-US"/>
          </w:rPr>
          <w:t>ru</w:t>
        </w:r>
      </w:hyperlink>
      <w:r w:rsidR="004E34DD" w:rsidRPr="00F24792">
        <w:rPr>
          <w:bCs/>
        </w:rPr>
        <w:t>. По возникшим вопросам можно связатьс</w:t>
      </w:r>
      <w:r w:rsidR="001B4FA6" w:rsidRPr="00F24792">
        <w:rPr>
          <w:bCs/>
        </w:rPr>
        <w:t>я по телефону 236-01-73 (спорт</w:t>
      </w:r>
      <w:proofErr w:type="gramStart"/>
      <w:r w:rsidR="001B4FA6" w:rsidRPr="00F24792">
        <w:rPr>
          <w:bCs/>
        </w:rPr>
        <w:t>.</w:t>
      </w:r>
      <w:r w:rsidR="004E34DD" w:rsidRPr="00F24792">
        <w:rPr>
          <w:bCs/>
        </w:rPr>
        <w:t>о</w:t>
      </w:r>
      <w:proofErr w:type="gramEnd"/>
      <w:r w:rsidR="004E34DD" w:rsidRPr="00F24792">
        <w:rPr>
          <w:bCs/>
        </w:rPr>
        <w:t>тдел).</w:t>
      </w:r>
    </w:p>
    <w:p w:rsidR="004E34DD" w:rsidRPr="00F24792" w:rsidRDefault="004E34DD" w:rsidP="004E34DD">
      <w:pPr>
        <w:ind w:firstLine="708"/>
        <w:contextualSpacing/>
        <w:jc w:val="both"/>
        <w:rPr>
          <w:bCs/>
        </w:rPr>
      </w:pPr>
      <w:r w:rsidRPr="00F24792">
        <w:rPr>
          <w:bCs/>
        </w:rPr>
        <w:t>В анкете указываются: фамилия, имя, отчество</w:t>
      </w:r>
      <w:r w:rsidR="00971020" w:rsidRPr="00F24792">
        <w:rPr>
          <w:bCs/>
        </w:rPr>
        <w:t xml:space="preserve"> на русском языке</w:t>
      </w:r>
      <w:r w:rsidRPr="00F24792">
        <w:rPr>
          <w:bCs/>
        </w:rPr>
        <w:t>,</w:t>
      </w:r>
      <w:r w:rsidR="00971020" w:rsidRPr="00F24792">
        <w:rPr>
          <w:bCs/>
        </w:rPr>
        <w:t xml:space="preserve"> фамилия и</w:t>
      </w:r>
      <w:r w:rsidR="00B00387" w:rsidRPr="00F24792">
        <w:rPr>
          <w:bCs/>
        </w:rPr>
        <w:t xml:space="preserve"> имя на англ</w:t>
      </w:r>
      <w:r w:rsidR="00D505E5" w:rsidRPr="00F24792">
        <w:rPr>
          <w:bCs/>
        </w:rPr>
        <w:t>ийском языке</w:t>
      </w:r>
      <w:r w:rsidR="00B00387" w:rsidRPr="00F24792">
        <w:rPr>
          <w:bCs/>
        </w:rPr>
        <w:t xml:space="preserve"> </w:t>
      </w:r>
      <w:r w:rsidR="00971020" w:rsidRPr="00F24792">
        <w:rPr>
          <w:bCs/>
        </w:rPr>
        <w:t>(</w:t>
      </w:r>
      <w:r w:rsidR="00B00387" w:rsidRPr="00F24792">
        <w:rPr>
          <w:bCs/>
        </w:rPr>
        <w:t>как в рейтинг-листе</w:t>
      </w:r>
      <w:r w:rsidR="00971020" w:rsidRPr="00F24792">
        <w:rPr>
          <w:bCs/>
        </w:rPr>
        <w:t xml:space="preserve"> ФИДЕ</w:t>
      </w:r>
      <w:r w:rsidR="00D505E5" w:rsidRPr="00F24792">
        <w:rPr>
          <w:bCs/>
        </w:rPr>
        <w:t>),</w:t>
      </w:r>
      <w:r w:rsidRPr="00F24792">
        <w:rPr>
          <w:bCs/>
        </w:rPr>
        <w:t xml:space="preserve"> полная дата рождения</w:t>
      </w:r>
      <w:r w:rsidR="00AE7694">
        <w:rPr>
          <w:bCs/>
        </w:rPr>
        <w:t xml:space="preserve"> (число, месяц, год)</w:t>
      </w:r>
      <w:r w:rsidRPr="00F24792">
        <w:rPr>
          <w:bCs/>
        </w:rPr>
        <w:t xml:space="preserve">, точный домашний адрес </w:t>
      </w:r>
      <w:r w:rsidRPr="00F24792">
        <w:rPr>
          <w:b/>
          <w:bCs/>
        </w:rPr>
        <w:t>по прописке</w:t>
      </w:r>
      <w:r w:rsidR="00971020" w:rsidRPr="00F24792">
        <w:rPr>
          <w:bCs/>
        </w:rPr>
        <w:t xml:space="preserve"> (с указанием почтового индекса!)</w:t>
      </w:r>
      <w:r w:rsidRPr="00F24792">
        <w:rPr>
          <w:bCs/>
        </w:rPr>
        <w:t>, контактный</w:t>
      </w:r>
      <w:r w:rsidR="00971020" w:rsidRPr="00F24792">
        <w:rPr>
          <w:bCs/>
        </w:rPr>
        <w:t xml:space="preserve"> сотовый </w:t>
      </w:r>
      <w:r w:rsidRPr="00F24792">
        <w:rPr>
          <w:bCs/>
        </w:rPr>
        <w:t xml:space="preserve">телефон, ИНН, номер пенсионного страхового свидетельства, спортивное звание (разряд), </w:t>
      </w:r>
      <w:r w:rsidRPr="00F24792">
        <w:rPr>
          <w:bCs/>
          <w:lang w:val="en-US"/>
        </w:rPr>
        <w:t>ID</w:t>
      </w:r>
      <w:r w:rsidR="00971020" w:rsidRPr="00F24792">
        <w:rPr>
          <w:bCs/>
        </w:rPr>
        <w:t>-</w:t>
      </w:r>
      <w:r w:rsidRPr="00F24792">
        <w:rPr>
          <w:bCs/>
        </w:rPr>
        <w:t xml:space="preserve">номер </w:t>
      </w:r>
      <w:r w:rsidR="00971020" w:rsidRPr="00F24792">
        <w:rPr>
          <w:bCs/>
        </w:rPr>
        <w:t>(</w:t>
      </w:r>
      <w:r w:rsidRPr="00F24792">
        <w:rPr>
          <w:bCs/>
        </w:rPr>
        <w:t>если имеется</w:t>
      </w:r>
      <w:r w:rsidR="00971020" w:rsidRPr="00F24792">
        <w:rPr>
          <w:bCs/>
        </w:rPr>
        <w:t>)</w:t>
      </w:r>
      <w:r w:rsidRPr="00F24792">
        <w:rPr>
          <w:bCs/>
        </w:rPr>
        <w:t>.</w:t>
      </w:r>
    </w:p>
    <w:p w:rsidR="004E34DD" w:rsidRPr="00F24792" w:rsidRDefault="004E34DD" w:rsidP="004E34DD">
      <w:pPr>
        <w:ind w:firstLine="708"/>
        <w:contextualSpacing/>
        <w:jc w:val="both"/>
      </w:pPr>
      <w:r w:rsidRPr="00F24792">
        <w:rPr>
          <w:bCs/>
        </w:rPr>
        <w:t xml:space="preserve"> </w:t>
      </w:r>
      <w:r w:rsidRPr="00F24792">
        <w:rPr>
          <w:b/>
          <w:bCs/>
        </w:rPr>
        <w:t xml:space="preserve">У кого нет </w:t>
      </w:r>
      <w:r w:rsidRPr="00F24792">
        <w:rPr>
          <w:b/>
          <w:bCs/>
          <w:lang w:val="en-US"/>
        </w:rPr>
        <w:t>ID</w:t>
      </w:r>
      <w:r w:rsidR="00971020" w:rsidRPr="00F24792">
        <w:rPr>
          <w:b/>
          <w:bCs/>
        </w:rPr>
        <w:t>-</w:t>
      </w:r>
      <w:r w:rsidRPr="00F24792">
        <w:rPr>
          <w:b/>
          <w:bCs/>
        </w:rPr>
        <w:t xml:space="preserve">номера, обязательно в анкете </w:t>
      </w:r>
      <w:r w:rsidR="00500FD7">
        <w:rPr>
          <w:b/>
          <w:bCs/>
        </w:rPr>
        <w:t>надо</w:t>
      </w:r>
      <w:r w:rsidRPr="00F24792">
        <w:rPr>
          <w:b/>
          <w:bCs/>
        </w:rPr>
        <w:t xml:space="preserve"> указать место рождения и адрес электронной почты, а также предоставить </w:t>
      </w:r>
      <w:r w:rsidRPr="00F24792">
        <w:rPr>
          <w:b/>
          <w:color w:val="000000"/>
          <w:shd w:val="clear" w:color="auto" w:fill="FFFFFF"/>
        </w:rPr>
        <w:t>фотографию участника</w:t>
      </w:r>
      <w:r w:rsidR="00500FD7">
        <w:rPr>
          <w:b/>
          <w:color w:val="000000"/>
          <w:shd w:val="clear" w:color="auto" w:fill="FFFFFF"/>
        </w:rPr>
        <w:t xml:space="preserve"> размером 3 х 4 см или </w:t>
      </w:r>
      <w:r w:rsidRPr="00F24792">
        <w:rPr>
          <w:b/>
          <w:color w:val="000000"/>
          <w:shd w:val="clear" w:color="auto" w:fill="FFFFFF"/>
        </w:rPr>
        <w:t>в электронном виде размером  160 на 200 пикселей и нужно подписать фотографию (на английском</w:t>
      </w:r>
      <w:r w:rsidR="00971020" w:rsidRPr="00F24792">
        <w:rPr>
          <w:b/>
          <w:color w:val="000000"/>
          <w:shd w:val="clear" w:color="auto" w:fill="FFFFFF"/>
        </w:rPr>
        <w:t xml:space="preserve"> языке</w:t>
      </w:r>
      <w:r w:rsidRPr="00F24792">
        <w:rPr>
          <w:b/>
          <w:color w:val="000000"/>
          <w:shd w:val="clear" w:color="auto" w:fill="FFFFFF"/>
        </w:rPr>
        <w:t xml:space="preserve">: фамилия и имя). </w:t>
      </w:r>
    </w:p>
    <w:p w:rsidR="004E34DD" w:rsidRPr="00F24792" w:rsidRDefault="004E34DD" w:rsidP="004E34DD">
      <w:pPr>
        <w:contextualSpacing/>
        <w:jc w:val="both"/>
      </w:pPr>
      <w:r w:rsidRPr="00F24792">
        <w:rPr>
          <w:b/>
          <w:bCs/>
        </w:rPr>
        <w:t xml:space="preserve"> </w:t>
      </w:r>
      <w:r w:rsidRPr="00F24792">
        <w:rPr>
          <w:b/>
          <w:bCs/>
        </w:rPr>
        <w:tab/>
      </w:r>
      <w:r w:rsidRPr="00F24792">
        <w:rPr>
          <w:bCs/>
        </w:rPr>
        <w:t>Все неточности в заполнении анкеты должны быть устранены до начала второго тура.</w:t>
      </w:r>
    </w:p>
    <w:p w:rsidR="00D1268A" w:rsidRPr="00D1268A" w:rsidRDefault="00D23378" w:rsidP="004E34DD">
      <w:pPr>
        <w:shd w:val="clear" w:color="auto" w:fill="FFFFFF"/>
        <w:ind w:firstLine="708"/>
        <w:jc w:val="both"/>
        <w:rPr>
          <w:b/>
          <w:i/>
          <w:color w:val="000000"/>
        </w:rPr>
      </w:pPr>
      <w:r w:rsidRPr="00D1268A">
        <w:rPr>
          <w:b/>
          <w:i/>
          <w:color w:val="000000"/>
        </w:rPr>
        <w:t>Лица, не сдавшие анкету</w:t>
      </w:r>
      <w:r w:rsidR="00B00387" w:rsidRPr="00D1268A">
        <w:rPr>
          <w:b/>
          <w:i/>
          <w:color w:val="000000"/>
        </w:rPr>
        <w:t>,</w:t>
      </w:r>
      <w:r w:rsidR="00D1268A" w:rsidRPr="00D1268A">
        <w:rPr>
          <w:b/>
          <w:i/>
          <w:color w:val="000000"/>
        </w:rPr>
        <w:t xml:space="preserve"> </w:t>
      </w:r>
      <w:r w:rsidR="00971020" w:rsidRPr="00D1268A">
        <w:rPr>
          <w:b/>
          <w:i/>
          <w:color w:val="000000"/>
        </w:rPr>
        <w:t xml:space="preserve">к участию </w:t>
      </w:r>
      <w:r w:rsidR="00D1268A" w:rsidRPr="00D1268A">
        <w:rPr>
          <w:b/>
          <w:i/>
          <w:color w:val="000000"/>
        </w:rPr>
        <w:t>в турнире не допускаются!</w:t>
      </w:r>
    </w:p>
    <w:p w:rsidR="00F75FA8" w:rsidRPr="00F24792" w:rsidRDefault="00D23378" w:rsidP="004C1200">
      <w:pPr>
        <w:shd w:val="clear" w:color="auto" w:fill="FFFFFF"/>
        <w:ind w:firstLine="708"/>
        <w:jc w:val="both"/>
      </w:pPr>
      <w:r w:rsidRPr="00F24792">
        <w:rPr>
          <w:color w:val="000000"/>
        </w:rPr>
        <w:t xml:space="preserve"> </w:t>
      </w:r>
      <w:r w:rsidR="006D1500" w:rsidRPr="00F24792">
        <w:t>При отсутствии любого из документов оргкомитет оставляет</w:t>
      </w:r>
      <w:r w:rsidR="00B00387" w:rsidRPr="00F24792">
        <w:t xml:space="preserve"> за</w:t>
      </w:r>
      <w:r w:rsidR="006D1500" w:rsidRPr="00F24792">
        <w:t xml:space="preserve"> собой право отказать в регистрации на турнир.</w:t>
      </w:r>
    </w:p>
    <w:p w:rsidR="00BD16A3" w:rsidRPr="00F24792" w:rsidRDefault="00BD16A3" w:rsidP="00A97195">
      <w:pPr>
        <w:pStyle w:val="a4"/>
        <w:ind w:left="0" w:firstLine="600"/>
      </w:pPr>
    </w:p>
    <w:p w:rsidR="008E131D" w:rsidRPr="00F24792" w:rsidRDefault="008E131D" w:rsidP="00EA4B1A">
      <w:pPr>
        <w:numPr>
          <w:ilvl w:val="0"/>
          <w:numId w:val="7"/>
        </w:numPr>
        <w:shd w:val="clear" w:color="auto" w:fill="FFFFFF"/>
        <w:spacing w:line="255" w:lineRule="exact"/>
        <w:ind w:right="15"/>
        <w:contextualSpacing/>
        <w:jc w:val="center"/>
        <w:rPr>
          <w:b/>
        </w:rPr>
      </w:pPr>
      <w:r w:rsidRPr="00F24792">
        <w:rPr>
          <w:b/>
        </w:rPr>
        <w:t>ПОРЯДОК ПРОВЕДЕНИЯ СОРЕВНОВАНИЙ</w:t>
      </w:r>
    </w:p>
    <w:p w:rsidR="004E34DD" w:rsidRPr="00F24792" w:rsidRDefault="004E34DD" w:rsidP="004E34DD">
      <w:pPr>
        <w:shd w:val="clear" w:color="auto" w:fill="FFFFFF"/>
        <w:ind w:firstLine="465"/>
        <w:contextualSpacing/>
        <w:jc w:val="both"/>
      </w:pPr>
      <w:r w:rsidRPr="00F24792">
        <w:t xml:space="preserve">Соревнования </w:t>
      </w:r>
      <w:r w:rsidR="001005BF">
        <w:t xml:space="preserve">на первенство Республики Татарстан </w:t>
      </w:r>
      <w:r w:rsidR="006F48E9" w:rsidRPr="006F48E9">
        <w:rPr>
          <w:b/>
        </w:rPr>
        <w:t>по классическим шахматам</w:t>
      </w:r>
      <w:r w:rsidR="006F48E9">
        <w:t xml:space="preserve"> </w:t>
      </w:r>
      <w:r w:rsidRPr="00F24792">
        <w:t xml:space="preserve">проводятся в пяти возрастных группах среди мальчиков и девочек, юношей и девушек раздельно (10 турниров) по швейцарской системе в 9 туров по правилам вида спорта «шахматы», утвержденным Приказом </w:t>
      </w:r>
      <w:r w:rsidR="00D1268A" w:rsidRPr="00F24792">
        <w:t>№10</w:t>
      </w:r>
      <w:r w:rsidR="009719D5">
        <w:t>87</w:t>
      </w:r>
      <w:r w:rsidR="00D1268A">
        <w:t xml:space="preserve"> </w:t>
      </w:r>
      <w:r w:rsidRPr="00F24792">
        <w:t xml:space="preserve">Минспорта России от </w:t>
      </w:r>
      <w:r w:rsidR="000D7CD5">
        <w:t>19</w:t>
      </w:r>
      <w:r w:rsidRPr="00F24792">
        <w:t xml:space="preserve"> декабря 201</w:t>
      </w:r>
      <w:r w:rsidR="000D7CD5">
        <w:t>7</w:t>
      </w:r>
      <w:r w:rsidRPr="00F24792">
        <w:t xml:space="preserve"> года. </w:t>
      </w:r>
    </w:p>
    <w:p w:rsidR="004E34DD" w:rsidRPr="00F24792" w:rsidRDefault="004E34DD" w:rsidP="004E34DD">
      <w:pPr>
        <w:shd w:val="clear" w:color="auto" w:fill="FFFFFF"/>
        <w:ind w:firstLine="465"/>
        <w:contextualSpacing/>
        <w:jc w:val="both"/>
      </w:pPr>
      <w:r w:rsidRPr="00F24792">
        <w:t>Турниры в</w:t>
      </w:r>
      <w:r w:rsidR="00965965">
        <w:t xml:space="preserve">о всех </w:t>
      </w:r>
      <w:r w:rsidR="00B00387" w:rsidRPr="00F24792">
        <w:t>возрастных группах проводя</w:t>
      </w:r>
      <w:r w:rsidRPr="00F24792">
        <w:t>тся с обсчётом рейтинга ФИДЕ.</w:t>
      </w:r>
    </w:p>
    <w:p w:rsidR="00563588" w:rsidRPr="00F24792" w:rsidRDefault="004E34DD" w:rsidP="00EA4B1A">
      <w:pPr>
        <w:shd w:val="clear" w:color="auto" w:fill="FFFFFF"/>
        <w:ind w:left="45" w:firstLine="448"/>
        <w:contextualSpacing/>
        <w:jc w:val="both"/>
      </w:pPr>
      <w:r w:rsidRPr="00F24792">
        <w:lastRenderedPageBreak/>
        <w:t xml:space="preserve">В зависимости от количества участников главный судья имеет право изменить систему проведения турниров, что отражается в регламенте соревнований. </w:t>
      </w:r>
      <w:r w:rsidR="006762F1">
        <w:t>При количестве участников менее 13 человек в группе – турнир проводится по круговой системе в 1 круг, а при участии менее 7 человек – в 2 круга.</w:t>
      </w:r>
    </w:p>
    <w:p w:rsidR="00EA4B1A" w:rsidRPr="00F24792" w:rsidRDefault="008E131D" w:rsidP="006F48E9">
      <w:pPr>
        <w:pStyle w:val="a4"/>
        <w:ind w:left="0" w:firstLine="600"/>
      </w:pPr>
      <w:proofErr w:type="gramStart"/>
      <w:r w:rsidRPr="00F24792">
        <w:rPr>
          <w:b/>
        </w:rPr>
        <w:t xml:space="preserve">Контроль времени: </w:t>
      </w:r>
      <w:r w:rsidRPr="00F24792">
        <w:t xml:space="preserve">среди </w:t>
      </w:r>
      <w:r w:rsidR="00184B7B">
        <w:t>мальчиков</w:t>
      </w:r>
      <w:r w:rsidRPr="00F24792">
        <w:t xml:space="preserve"> и дев</w:t>
      </w:r>
      <w:r w:rsidR="00184B7B">
        <w:t>оч</w:t>
      </w:r>
      <w:r w:rsidRPr="00F24792">
        <w:t>ек до 11 лет</w:t>
      </w:r>
      <w:r w:rsidR="00B70E39" w:rsidRPr="00F24792">
        <w:t xml:space="preserve"> </w:t>
      </w:r>
      <w:r w:rsidR="00F633A7" w:rsidRPr="00F24792">
        <w:t>(200</w:t>
      </w:r>
      <w:r w:rsidR="006865DF">
        <w:t>9</w:t>
      </w:r>
      <w:r w:rsidR="00B70E39" w:rsidRPr="00F24792">
        <w:t>г.р.</w:t>
      </w:r>
      <w:r w:rsidR="009773E9">
        <w:t xml:space="preserve"> и моложе</w:t>
      </w:r>
      <w:r w:rsidR="00B70E39" w:rsidRPr="00F24792">
        <w:t xml:space="preserve">) </w:t>
      </w:r>
      <w:r w:rsidRPr="00F24792">
        <w:t xml:space="preserve"> – </w:t>
      </w:r>
      <w:r w:rsidR="006865DF">
        <w:t>6</w:t>
      </w:r>
      <w:r w:rsidRPr="00F24792">
        <w:t>0 минут каждому участнику до конца партии</w:t>
      </w:r>
      <w:r w:rsidR="006865DF" w:rsidRPr="006865DF">
        <w:t xml:space="preserve"> </w:t>
      </w:r>
      <w:r w:rsidR="006865DF" w:rsidRPr="00F24792">
        <w:t>с добавлением  30 секунд на каждый ход, начиная с первого</w:t>
      </w:r>
      <w:r w:rsidR="006865DF">
        <w:t>, а</w:t>
      </w:r>
      <w:r w:rsidR="00EA4B1A" w:rsidRPr="00F24792">
        <w:t xml:space="preserve"> </w:t>
      </w:r>
      <w:r w:rsidRPr="00F24792">
        <w:t xml:space="preserve">в остальных возрастных группах – 1 час 30 минут </w:t>
      </w:r>
      <w:r w:rsidR="00EA4B1A" w:rsidRPr="00F24792">
        <w:t>на всю партию с добавлением  30 секунд на каждый ход, начиная с первого</w:t>
      </w:r>
      <w:r w:rsidR="009631E7">
        <w:t>,</w:t>
      </w:r>
      <w:r w:rsidR="00EA4B1A" w:rsidRPr="00F24792">
        <w:t xml:space="preserve"> на электронных часах. </w:t>
      </w:r>
      <w:proofErr w:type="gramEnd"/>
    </w:p>
    <w:p w:rsidR="00971020" w:rsidRPr="00F24792" w:rsidRDefault="004E34DD" w:rsidP="00B600BB">
      <w:pPr>
        <w:pStyle w:val="a4"/>
        <w:ind w:left="0" w:firstLine="708"/>
      </w:pPr>
      <w:r w:rsidRPr="00F24792">
        <w:rPr>
          <w:b/>
        </w:rPr>
        <w:t>Запись партии обязательна</w:t>
      </w:r>
      <w:r w:rsidRPr="00F24792">
        <w:t xml:space="preserve">. </w:t>
      </w:r>
    </w:p>
    <w:p w:rsidR="008E131D" w:rsidRDefault="004E34DD" w:rsidP="00B600BB">
      <w:pPr>
        <w:pStyle w:val="a4"/>
        <w:ind w:left="0" w:firstLine="708"/>
        <w:rPr>
          <w:b/>
        </w:rPr>
      </w:pPr>
      <w:r w:rsidRPr="00F24792">
        <w:t>По желанию участников допускается участие девочек и мальчиков в более старших возрастных группах, а также участие девочек в турнирах мальчиков.</w:t>
      </w:r>
      <w:r w:rsidR="00971020" w:rsidRPr="00F24792">
        <w:t xml:space="preserve"> В таком случае игрок </w:t>
      </w:r>
      <w:r w:rsidR="00F24792">
        <w:t>име</w:t>
      </w:r>
      <w:r w:rsidR="00971020" w:rsidRPr="00F24792">
        <w:t xml:space="preserve">ет право </w:t>
      </w:r>
      <w:r w:rsidR="00441915" w:rsidRPr="00F24792">
        <w:t xml:space="preserve">дальнейшего участия в первенстве Приволжского федерального округа только </w:t>
      </w:r>
      <w:r w:rsidR="00441915" w:rsidRPr="00F24792">
        <w:rPr>
          <w:b/>
        </w:rPr>
        <w:t>в той же самой возрастной группе.</w:t>
      </w:r>
    </w:p>
    <w:p w:rsidR="001502E9" w:rsidRPr="00F24792" w:rsidRDefault="001502E9" w:rsidP="00B600BB">
      <w:pPr>
        <w:pStyle w:val="a4"/>
        <w:ind w:left="0" w:firstLine="708"/>
        <w:rPr>
          <w:b/>
        </w:rPr>
      </w:pPr>
    </w:p>
    <w:p w:rsidR="008E131D" w:rsidRPr="00C4795B" w:rsidRDefault="008E131D" w:rsidP="00F24792">
      <w:pPr>
        <w:ind w:right="99" w:firstLine="708"/>
        <w:jc w:val="both"/>
      </w:pPr>
      <w:r w:rsidRPr="00F24792">
        <w:t xml:space="preserve">Жеребьевка проводится с помощью компьютерной программы </w:t>
      </w:r>
      <w:r w:rsidRPr="00F24792">
        <w:rPr>
          <w:lang w:val="en-US"/>
        </w:rPr>
        <w:t>Swiss</w:t>
      </w:r>
      <w:r w:rsidRPr="00F24792">
        <w:t xml:space="preserve"> </w:t>
      </w:r>
      <w:r w:rsidRPr="00F24792">
        <w:rPr>
          <w:lang w:val="en-US"/>
        </w:rPr>
        <w:t>Ma</w:t>
      </w:r>
      <w:r w:rsidR="00C4795B">
        <w:rPr>
          <w:lang w:val="en-US"/>
        </w:rPr>
        <w:t>nag</w:t>
      </w:r>
      <w:r w:rsidRPr="00F24792">
        <w:rPr>
          <w:lang w:val="en-US"/>
        </w:rPr>
        <w:t>er</w:t>
      </w:r>
      <w:r w:rsidR="00C4795B" w:rsidRPr="00C4795B">
        <w:t>.</w:t>
      </w:r>
    </w:p>
    <w:p w:rsidR="00563588" w:rsidRDefault="008E131D" w:rsidP="00EA4B1A">
      <w:pPr>
        <w:tabs>
          <w:tab w:val="left" w:pos="426"/>
        </w:tabs>
        <w:ind w:right="99"/>
        <w:jc w:val="both"/>
      </w:pPr>
      <w:r w:rsidRPr="00F24792">
        <w:tab/>
        <w:t>Опоздание на тур более чем на 30 минут наказывается поражением. В этом случае сопернику ставится «+», опоздавшему «</w:t>
      </w:r>
      <w:proofErr w:type="gramStart"/>
      <w:r w:rsidRPr="00F24792">
        <w:t>-»</w:t>
      </w:r>
      <w:proofErr w:type="gramEnd"/>
      <w:r w:rsidRPr="00F24792">
        <w:t>.</w:t>
      </w:r>
    </w:p>
    <w:p w:rsidR="001502E9" w:rsidRPr="00F24792" w:rsidRDefault="001502E9" w:rsidP="00EA4B1A">
      <w:pPr>
        <w:tabs>
          <w:tab w:val="left" w:pos="426"/>
        </w:tabs>
        <w:ind w:right="99"/>
        <w:jc w:val="both"/>
      </w:pPr>
    </w:p>
    <w:p w:rsidR="008E131D" w:rsidRDefault="00563588" w:rsidP="00EA4B1A">
      <w:pPr>
        <w:tabs>
          <w:tab w:val="left" w:pos="426"/>
        </w:tabs>
        <w:jc w:val="both"/>
      </w:pPr>
      <w:r w:rsidRPr="00F24792">
        <w:t xml:space="preserve">    </w:t>
      </w:r>
      <w:r w:rsidR="008E131D" w:rsidRPr="00F24792">
        <w:t>На организационном собрании  создается  апелляционный  Комитет (АК) в составе 3 основных члена и 2 запасных. Протесты на решение главного судь</w:t>
      </w:r>
      <w:r w:rsidRPr="00F24792">
        <w:t xml:space="preserve">и подаются в АК </w:t>
      </w:r>
      <w:r w:rsidR="00EA44C2" w:rsidRPr="00F24792">
        <w:t xml:space="preserve">участником или его представителем в письменном виде с внесением залоговой суммы в размере </w:t>
      </w:r>
      <w:r w:rsidR="008734DF">
        <w:t>2</w:t>
      </w:r>
      <w:r w:rsidR="00EA44C2" w:rsidRPr="00F24792">
        <w:t>000 руб. (</w:t>
      </w:r>
      <w:r w:rsidR="008734DF">
        <w:t>Две тысячи</w:t>
      </w:r>
      <w:r w:rsidR="00EA44C2" w:rsidRPr="00F24792">
        <w:t xml:space="preserve"> рублей)</w:t>
      </w:r>
      <w:r w:rsidR="00EA44C2">
        <w:t xml:space="preserve"> </w:t>
      </w:r>
      <w:r w:rsidRPr="00F24792">
        <w:t>в течение</w:t>
      </w:r>
      <w:r w:rsidR="006D1500" w:rsidRPr="00F24792">
        <w:t xml:space="preserve"> </w:t>
      </w:r>
      <w:r w:rsidR="008734DF">
        <w:t>2</w:t>
      </w:r>
      <w:r w:rsidR="00441915" w:rsidRPr="00F24792">
        <w:t>0 минут</w:t>
      </w:r>
      <w:r w:rsidR="008E131D" w:rsidRPr="00F24792">
        <w:t xml:space="preserve"> после окончания последней партии  тура </w:t>
      </w:r>
      <w:r w:rsidR="00441915" w:rsidRPr="00F24792">
        <w:t>в соответствующей группе</w:t>
      </w:r>
      <w:r w:rsidR="008E131D" w:rsidRPr="00F24792">
        <w:t>. В случае удовлетворения протеста деньги возвращаются заявителю, в прот</w:t>
      </w:r>
      <w:r w:rsidR="00441915" w:rsidRPr="00F24792">
        <w:t xml:space="preserve">ивном случае деньги поступают </w:t>
      </w:r>
      <w:r w:rsidR="008E131D" w:rsidRPr="00F24792">
        <w:t>в призовой фонд соревнований. Ре</w:t>
      </w:r>
      <w:r w:rsidR="00EA4B1A" w:rsidRPr="00F24792">
        <w:t>шение АК является окончательным.</w:t>
      </w:r>
    </w:p>
    <w:p w:rsidR="008F1A4A" w:rsidRDefault="008F1A4A" w:rsidP="00EA4B1A">
      <w:pPr>
        <w:jc w:val="center"/>
        <w:rPr>
          <w:b/>
        </w:rPr>
      </w:pPr>
    </w:p>
    <w:p w:rsidR="008E131D" w:rsidRPr="00F24792" w:rsidRDefault="008E131D" w:rsidP="00EA4B1A">
      <w:pPr>
        <w:jc w:val="center"/>
        <w:rPr>
          <w:b/>
        </w:rPr>
      </w:pPr>
      <w:r w:rsidRPr="00F24792">
        <w:rPr>
          <w:b/>
        </w:rPr>
        <w:t>7.ОПРЕДЕЛЕНИЕ И НАГРАЖДЕНИЕ ПОБЕДИТЕЛЕЙ</w:t>
      </w:r>
    </w:p>
    <w:p w:rsidR="002B03F8" w:rsidRDefault="00CC62FA" w:rsidP="00CC62FA">
      <w:pPr>
        <w:ind w:firstLine="567"/>
        <w:contextualSpacing/>
        <w:jc w:val="both"/>
      </w:pPr>
      <w:r w:rsidRPr="00F24792">
        <w:t xml:space="preserve">Победителями </w:t>
      </w:r>
      <w:r w:rsidR="009631E7">
        <w:t xml:space="preserve">соревнований </w:t>
      </w:r>
      <w:r w:rsidRPr="00F24792">
        <w:t>в каждой номинации считаются участники, набравшие наибольшее количество очков. При равенстве очков у двух или более участников</w:t>
      </w:r>
      <w:r w:rsidR="00965965">
        <w:t xml:space="preserve"> в турнире, проводящемся </w:t>
      </w:r>
      <w:r w:rsidR="00965965" w:rsidRPr="00965965">
        <w:rPr>
          <w:b/>
        </w:rPr>
        <w:t>по швейцарской системе</w:t>
      </w:r>
      <w:r w:rsidR="00965965">
        <w:t>,</w:t>
      </w:r>
      <w:r w:rsidRPr="00F24792">
        <w:t xml:space="preserve"> места определяются последовательно по: 1) коэф. Бухгольца, 2) </w:t>
      </w:r>
      <w:r w:rsidR="008D745C">
        <w:t>усечённому</w:t>
      </w:r>
      <w:r w:rsidR="00EA44C2">
        <w:t xml:space="preserve"> </w:t>
      </w:r>
      <w:r w:rsidRPr="00F24792">
        <w:t>коэф. Б</w:t>
      </w:r>
      <w:r w:rsidR="00EA44C2">
        <w:t>ухгольц</w:t>
      </w:r>
      <w:r w:rsidRPr="00F24792">
        <w:t>а, 3</w:t>
      </w:r>
      <w:r w:rsidR="008D745C">
        <w:t>)</w:t>
      </w:r>
      <w:r w:rsidR="008D745C" w:rsidRPr="008D745C">
        <w:t xml:space="preserve"> </w:t>
      </w:r>
      <w:r w:rsidR="008D745C">
        <w:t>числу</w:t>
      </w:r>
      <w:r w:rsidR="008D745C" w:rsidRPr="00F24792">
        <w:t xml:space="preserve"> побед</w:t>
      </w:r>
      <w:r w:rsidR="008D745C">
        <w:t>, 4) личной встрече</w:t>
      </w:r>
      <w:r w:rsidRPr="00F24792">
        <w:t>, 5)</w:t>
      </w:r>
      <w:r w:rsidR="008D745C">
        <w:t xml:space="preserve"> числу </w:t>
      </w:r>
      <w:r w:rsidR="00F35657">
        <w:t>партий</w:t>
      </w:r>
      <w:r w:rsidR="008D745C">
        <w:t xml:space="preserve"> чёрным цветом</w:t>
      </w:r>
      <w:r w:rsidR="00072446">
        <w:t>; 6)</w:t>
      </w:r>
      <w:r w:rsidR="002B03F8">
        <w:t xml:space="preserve"> </w:t>
      </w:r>
      <w:r w:rsidR="008734DF">
        <w:t xml:space="preserve">блиц-партия </w:t>
      </w:r>
      <w:r w:rsidR="00072446">
        <w:t>с контролем 5:4 мин</w:t>
      </w:r>
      <w:r w:rsidR="008734DF">
        <w:t xml:space="preserve"> («армагеддон»)</w:t>
      </w:r>
      <w:r w:rsidR="00072446">
        <w:t>.</w:t>
      </w:r>
    </w:p>
    <w:p w:rsidR="00CC62FA" w:rsidRDefault="002B03F8" w:rsidP="00CC62FA">
      <w:pPr>
        <w:ind w:firstLine="567"/>
        <w:contextualSpacing/>
        <w:jc w:val="both"/>
      </w:pPr>
      <w:r>
        <w:t xml:space="preserve">При определении мест в турнирах </w:t>
      </w:r>
      <w:r w:rsidRPr="00965965">
        <w:rPr>
          <w:b/>
        </w:rPr>
        <w:t>по круговой системе</w:t>
      </w:r>
      <w:r>
        <w:t xml:space="preserve"> дополнительные показатели следующие (в порядке убывания приоритета): 1) коэф. Бергера, 2) личная встреча, 3) количество побед, 4) коэф. Койя</w:t>
      </w:r>
      <w:r w:rsidR="00682DC0">
        <w:t xml:space="preserve">, 5) </w:t>
      </w:r>
      <w:r w:rsidR="009773E9">
        <w:t xml:space="preserve">блиц-партия с контролем 5:4 мин («армагеддон»). </w:t>
      </w:r>
    </w:p>
    <w:p w:rsidR="001502E9" w:rsidRDefault="001502E9" w:rsidP="00CC62FA">
      <w:pPr>
        <w:ind w:firstLine="567"/>
        <w:contextualSpacing/>
        <w:jc w:val="both"/>
      </w:pPr>
    </w:p>
    <w:p w:rsidR="00CC62FA" w:rsidRPr="00F24792" w:rsidRDefault="00CC62FA" w:rsidP="00CC62FA">
      <w:pPr>
        <w:ind w:firstLine="567"/>
        <w:contextualSpacing/>
        <w:jc w:val="both"/>
      </w:pPr>
      <w:r w:rsidRPr="00F24792">
        <w:t>Участники, занявшие первые места в каждой номинации, награждаются дипломами, медалями и памятными кубками</w:t>
      </w:r>
      <w:r w:rsidR="00345512">
        <w:t>, а также получают право командироваться от Республики Татарстан на первенство Приволжского федерального округа по классическим шахматам</w:t>
      </w:r>
      <w:r w:rsidRPr="00F24792">
        <w:t xml:space="preserve">. Участники, занявшие 2-е и 3-е места в каждой возрастной категории, награждаются дипломами и медалями.                               </w:t>
      </w:r>
    </w:p>
    <w:p w:rsidR="00A16DDD" w:rsidRDefault="008E131D" w:rsidP="00BF1287">
      <w:pPr>
        <w:shd w:val="clear" w:color="auto" w:fill="FFFFFF"/>
        <w:ind w:left="5" w:firstLine="567"/>
        <w:jc w:val="both"/>
      </w:pPr>
      <w:r w:rsidRPr="00F24792">
        <w:t>Участникам, не присутствовавшим на церемонии награждения, призы не выдаются и в дальнейшем не высылаются.</w:t>
      </w:r>
    </w:p>
    <w:p w:rsidR="00784878" w:rsidRDefault="00784878" w:rsidP="00EA4B1A">
      <w:pPr>
        <w:shd w:val="clear" w:color="auto" w:fill="FFFFFF"/>
        <w:ind w:left="5" w:firstLine="567"/>
        <w:jc w:val="both"/>
      </w:pPr>
    </w:p>
    <w:p w:rsidR="00E87D8D" w:rsidRDefault="00784878" w:rsidP="00EA4B1A">
      <w:pPr>
        <w:shd w:val="clear" w:color="auto" w:fill="FFFFFF"/>
        <w:ind w:left="5" w:firstLine="567"/>
        <w:jc w:val="both"/>
      </w:pPr>
      <w:r>
        <w:t xml:space="preserve">Командный </w:t>
      </w:r>
      <w:r w:rsidR="00E87D8D">
        <w:t xml:space="preserve">зачёт </w:t>
      </w:r>
      <w:r w:rsidR="00E87D8D">
        <w:rPr>
          <w:lang w:val="en-US"/>
        </w:rPr>
        <w:t>XII</w:t>
      </w:r>
      <w:r w:rsidR="00E87D8D" w:rsidRPr="00E87D8D">
        <w:t>-</w:t>
      </w:r>
      <w:r>
        <w:t>й</w:t>
      </w:r>
      <w:r w:rsidR="00E87D8D" w:rsidRPr="00E87D8D">
        <w:t xml:space="preserve"> </w:t>
      </w:r>
      <w:r w:rsidR="00E87D8D">
        <w:t xml:space="preserve">Спартакиады учащихся РТ </w:t>
      </w:r>
      <w:r>
        <w:t>определяется по наибольшей сумме очков</w:t>
      </w:r>
      <w:r w:rsidR="00E87D8D">
        <w:t>,</w:t>
      </w:r>
      <w:r>
        <w:t xml:space="preserve"> набранных игроками одной команды</w:t>
      </w:r>
      <w:r w:rsidR="00E87D8D">
        <w:t xml:space="preserve"> </w:t>
      </w:r>
      <w:r>
        <w:t xml:space="preserve">(от </w:t>
      </w:r>
      <w:r w:rsidR="00E87D8D">
        <w:t>одного муниципального образования</w:t>
      </w:r>
      <w:r>
        <w:t>).</w:t>
      </w:r>
      <w:r w:rsidR="006A28A2">
        <w:t xml:space="preserve"> При равенстве общей суммы набранных очков преимущество получает команда, имеющая наивысшее занятое место в личном зачёте в более старшей группе юношей.</w:t>
      </w:r>
    </w:p>
    <w:p w:rsidR="00F24792" w:rsidRPr="00F24792" w:rsidRDefault="00F24792" w:rsidP="00EA4B1A">
      <w:pPr>
        <w:shd w:val="clear" w:color="auto" w:fill="FFFFFF"/>
        <w:ind w:left="5" w:firstLine="567"/>
        <w:jc w:val="both"/>
      </w:pPr>
    </w:p>
    <w:p w:rsidR="008E131D" w:rsidRPr="00F24792" w:rsidRDefault="008E131D" w:rsidP="001839D2">
      <w:pPr>
        <w:ind w:left="2700"/>
        <w:rPr>
          <w:b/>
        </w:rPr>
      </w:pPr>
      <w:r w:rsidRPr="00F24792">
        <w:rPr>
          <w:b/>
        </w:rPr>
        <w:t>8.ФИНАНСОВЫЕ  УСЛОВИЯ</w:t>
      </w:r>
    </w:p>
    <w:p w:rsidR="00817A5A" w:rsidRDefault="008E131D" w:rsidP="008E131D">
      <w:pPr>
        <w:jc w:val="both"/>
      </w:pPr>
      <w:r w:rsidRPr="00F24792">
        <w:t xml:space="preserve">        Все расходы, связанные с участием в соревнованиях (проезд, суточные, питание, размещение, страхование, турнирный взнос)</w:t>
      </w:r>
      <w:r w:rsidR="0018000F">
        <w:t>,</w:t>
      </w:r>
      <w:r w:rsidRPr="00F24792">
        <w:t xml:space="preserve"> несут командирующие организации</w:t>
      </w:r>
      <w:r w:rsidR="00DC4D41">
        <w:t xml:space="preserve"> или сами участники</w:t>
      </w:r>
      <w:r w:rsidRPr="00F24792">
        <w:t xml:space="preserve">. </w:t>
      </w:r>
    </w:p>
    <w:p w:rsidR="008E131D" w:rsidRDefault="00817A5A" w:rsidP="00817A5A">
      <w:pPr>
        <w:jc w:val="both"/>
      </w:pPr>
      <w:r>
        <w:t xml:space="preserve">        </w:t>
      </w:r>
      <w:r w:rsidR="008E131D" w:rsidRPr="00F24792">
        <w:t xml:space="preserve">Расходы, связанные с оплатой </w:t>
      </w:r>
      <w:r w:rsidR="0018000F">
        <w:t>наградной атрибутики и</w:t>
      </w:r>
      <w:r w:rsidR="0018000F" w:rsidRPr="00F24792">
        <w:t xml:space="preserve"> </w:t>
      </w:r>
      <w:r w:rsidR="008E131D" w:rsidRPr="00F24792">
        <w:t>работы судейской коллегии</w:t>
      </w:r>
      <w:r w:rsidR="0018000F">
        <w:t xml:space="preserve"> и</w:t>
      </w:r>
      <w:r w:rsidR="008E131D" w:rsidRPr="00F24792">
        <w:t xml:space="preserve"> обслуживающего персонал</w:t>
      </w:r>
      <w:r w:rsidR="0018000F">
        <w:t>а,</w:t>
      </w:r>
      <w:r w:rsidR="00815B6E" w:rsidRPr="00F24792">
        <w:t xml:space="preserve"> </w:t>
      </w:r>
      <w:r w:rsidR="008E131D" w:rsidRPr="00F24792">
        <w:t xml:space="preserve"> несет </w:t>
      </w:r>
      <w:r w:rsidR="00815B6E" w:rsidRPr="00F24792">
        <w:t>ЦСДЮШШОР им Р.Г.Нежметдинова.</w:t>
      </w:r>
    </w:p>
    <w:p w:rsidR="001839D2" w:rsidRDefault="001839D2" w:rsidP="008E131D">
      <w:pPr>
        <w:ind w:firstLine="708"/>
        <w:jc w:val="both"/>
      </w:pPr>
    </w:p>
    <w:p w:rsidR="001839D2" w:rsidRDefault="008E131D" w:rsidP="008E131D">
      <w:pPr>
        <w:ind w:firstLine="708"/>
        <w:jc w:val="both"/>
      </w:pPr>
      <w:r w:rsidRPr="00F24792">
        <w:t xml:space="preserve">                </w:t>
      </w:r>
    </w:p>
    <w:p w:rsidR="008E131D" w:rsidRPr="00F24792" w:rsidRDefault="001839D2" w:rsidP="001839D2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</w:t>
      </w:r>
      <w:r w:rsidR="006D1500" w:rsidRPr="00F24792">
        <w:rPr>
          <w:b/>
          <w:bCs/>
        </w:rPr>
        <w:t>9</w:t>
      </w:r>
      <w:r w:rsidR="008E131D" w:rsidRPr="00F24792">
        <w:rPr>
          <w:b/>
          <w:bCs/>
        </w:rPr>
        <w:t>. ЗАЯВКИ  НА РАЗМЕЩЕНИЕ</w:t>
      </w:r>
    </w:p>
    <w:p w:rsidR="008E131D" w:rsidRDefault="008E131D" w:rsidP="008E131D">
      <w:pPr>
        <w:ind w:firstLine="708"/>
        <w:jc w:val="both"/>
        <w:rPr>
          <w:bCs/>
        </w:rPr>
      </w:pPr>
      <w:r w:rsidRPr="00F24792">
        <w:rPr>
          <w:bCs/>
        </w:rPr>
        <w:lastRenderedPageBreak/>
        <w:t>Заявки на размещение иногородних</w:t>
      </w:r>
      <w:r w:rsidR="007C6F89" w:rsidRPr="00F24792">
        <w:rPr>
          <w:bCs/>
        </w:rPr>
        <w:t xml:space="preserve"> шахматистов подаются до  </w:t>
      </w:r>
      <w:r w:rsidR="0018000F">
        <w:rPr>
          <w:bCs/>
        </w:rPr>
        <w:t>10</w:t>
      </w:r>
      <w:r w:rsidR="00815B6E" w:rsidRPr="00F24792">
        <w:rPr>
          <w:bCs/>
        </w:rPr>
        <w:t xml:space="preserve"> августа</w:t>
      </w:r>
      <w:r w:rsidR="009773E9">
        <w:rPr>
          <w:bCs/>
        </w:rPr>
        <w:t xml:space="preserve"> 201</w:t>
      </w:r>
      <w:r w:rsidR="00BF1287">
        <w:rPr>
          <w:bCs/>
        </w:rPr>
        <w:t>8</w:t>
      </w:r>
      <w:r w:rsidRPr="00F24792">
        <w:rPr>
          <w:bCs/>
        </w:rPr>
        <w:t>г. по телефонам: 8 (843)</w:t>
      </w:r>
      <w:r w:rsidR="0018000F">
        <w:rPr>
          <w:bCs/>
        </w:rPr>
        <w:t xml:space="preserve"> </w:t>
      </w:r>
      <w:r w:rsidRPr="00F24792">
        <w:rPr>
          <w:bCs/>
        </w:rPr>
        <w:t xml:space="preserve">236-01-73, по </w:t>
      </w:r>
      <w:r w:rsidRPr="00F24792">
        <w:rPr>
          <w:bCs/>
          <w:lang w:val="en-US"/>
        </w:rPr>
        <w:t>e</w:t>
      </w:r>
      <w:r w:rsidRPr="00F24792">
        <w:rPr>
          <w:bCs/>
        </w:rPr>
        <w:t>-</w:t>
      </w:r>
      <w:r w:rsidRPr="00F24792">
        <w:rPr>
          <w:bCs/>
          <w:lang w:val="en-US"/>
        </w:rPr>
        <w:t>mail</w:t>
      </w:r>
      <w:r w:rsidRPr="00F24792">
        <w:rPr>
          <w:bCs/>
        </w:rPr>
        <w:t xml:space="preserve">: </w:t>
      </w:r>
      <w:hyperlink r:id="rId9" w:history="1">
        <w:r w:rsidR="00BF1287" w:rsidRPr="00CE622E">
          <w:rPr>
            <w:rStyle w:val="a6"/>
            <w:bCs/>
            <w:lang w:val="en-US"/>
          </w:rPr>
          <w:t>zayavka</w:t>
        </w:r>
        <w:r w:rsidR="00BF1287" w:rsidRPr="00CE622E">
          <w:rPr>
            <w:rStyle w:val="a6"/>
            <w:bCs/>
          </w:rPr>
          <w:t>-</w:t>
        </w:r>
        <w:r w:rsidR="00BF1287" w:rsidRPr="00CE622E">
          <w:rPr>
            <w:rStyle w:val="a6"/>
            <w:bCs/>
            <w:lang w:val="en-US"/>
          </w:rPr>
          <w:t>kazan</w:t>
        </w:r>
        <w:r w:rsidR="00BF1287" w:rsidRPr="00CE622E">
          <w:rPr>
            <w:rStyle w:val="a6"/>
            <w:bCs/>
          </w:rPr>
          <w:t>@</w:t>
        </w:r>
        <w:r w:rsidR="00BF1287" w:rsidRPr="00CE622E">
          <w:rPr>
            <w:rStyle w:val="a6"/>
            <w:bCs/>
            <w:lang w:val="en-US"/>
          </w:rPr>
          <w:t>bk</w:t>
        </w:r>
        <w:r w:rsidR="00BF1287" w:rsidRPr="00CE622E">
          <w:rPr>
            <w:rStyle w:val="a6"/>
            <w:bCs/>
          </w:rPr>
          <w:t>.</w:t>
        </w:r>
        <w:r w:rsidR="00BF1287" w:rsidRPr="00CE622E">
          <w:rPr>
            <w:rStyle w:val="a6"/>
            <w:bCs/>
            <w:lang w:val="en-US"/>
          </w:rPr>
          <w:t>ru</w:t>
        </w:r>
      </w:hyperlink>
      <w:r w:rsidR="00BF1287">
        <w:rPr>
          <w:bCs/>
        </w:rPr>
        <w:t xml:space="preserve"> </w:t>
      </w:r>
      <w:r w:rsidRPr="00F24792">
        <w:rPr>
          <w:bCs/>
        </w:rPr>
        <w:t xml:space="preserve">или по адресу: 420012, Казань, ул. Бутлерова, д.7, ЦСДЮШШОР им. Р.Г. Нежметдинова. </w:t>
      </w:r>
    </w:p>
    <w:p w:rsidR="001502E9" w:rsidRPr="00A962E2" w:rsidRDefault="00A962E2" w:rsidP="008E131D">
      <w:pPr>
        <w:ind w:firstLine="708"/>
        <w:jc w:val="both"/>
        <w:rPr>
          <w:b/>
          <w:bCs/>
        </w:rPr>
      </w:pPr>
      <w:r w:rsidRPr="00A962E2">
        <w:rPr>
          <w:b/>
          <w:bCs/>
        </w:rPr>
        <w:t xml:space="preserve">Отель «Давыдов инн» </w:t>
      </w:r>
      <w:r>
        <w:rPr>
          <w:b/>
          <w:bCs/>
        </w:rPr>
        <w:t xml:space="preserve">(ул. К.Маркса, 42а)  - </w:t>
      </w:r>
      <w:r w:rsidRPr="00A962E2">
        <w:rPr>
          <w:bCs/>
        </w:rPr>
        <w:t>1</w:t>
      </w:r>
      <w:r>
        <w:rPr>
          <w:bCs/>
        </w:rPr>
        <w:t>2-1</w:t>
      </w:r>
      <w:r w:rsidRPr="00A962E2">
        <w:rPr>
          <w:bCs/>
        </w:rPr>
        <w:t>5 мин пешком</w:t>
      </w:r>
      <w:r>
        <w:rPr>
          <w:bCs/>
        </w:rPr>
        <w:t xml:space="preserve"> (недорого, комфортабельные 2-х, 3-х и 4-х местные номера категории «стандарт», есть несколько одноместных номеров)</w:t>
      </w:r>
    </w:p>
    <w:p w:rsidR="008E131D" w:rsidRPr="00F24792" w:rsidRDefault="008E131D" w:rsidP="008E131D">
      <w:pPr>
        <w:jc w:val="both"/>
      </w:pPr>
      <w:r w:rsidRPr="00F24792">
        <w:rPr>
          <w:b/>
        </w:rPr>
        <w:t>Гостиница «Кварт»</w:t>
      </w:r>
      <w:r w:rsidRPr="00F24792">
        <w:t xml:space="preserve"> - 5 минут от станц</w:t>
      </w:r>
      <w:r w:rsidR="0018000F">
        <w:t xml:space="preserve">ии метро «Проспект Победы» </w:t>
      </w:r>
      <w:r w:rsidR="0018000F" w:rsidRPr="00F24792">
        <w:t>–</w:t>
      </w:r>
      <w:r w:rsidRPr="00F24792">
        <w:t xml:space="preserve"> проспект Победы, д. 21, тел</w:t>
      </w:r>
      <w:r w:rsidR="0018000F">
        <w:t>.</w:t>
      </w:r>
      <w:r w:rsidRPr="00F24792">
        <w:t xml:space="preserve"> 8 (843)</w:t>
      </w:r>
      <w:r w:rsidR="0018000F">
        <w:t xml:space="preserve"> </w:t>
      </w:r>
      <w:r w:rsidRPr="00F24792">
        <w:t>224 38 39</w:t>
      </w:r>
    </w:p>
    <w:p w:rsidR="006E46B6" w:rsidRPr="00F24792" w:rsidRDefault="006E46B6" w:rsidP="006E46B6">
      <w:pPr>
        <w:contextualSpacing/>
        <w:jc w:val="both"/>
      </w:pPr>
      <w:r w:rsidRPr="00F24792">
        <w:rPr>
          <w:b/>
        </w:rPr>
        <w:t>Санаторий профилакторий «КИСИ»</w:t>
      </w:r>
      <w:r w:rsidRPr="00F24792">
        <w:t xml:space="preserve"> – 2 остановки на автобусе или 20 мин пешком, ул. Зеленая, д. 2. Тел: 8 (843) 510-46-62, 510-47-</w:t>
      </w:r>
      <w:r w:rsidR="00475CE0" w:rsidRPr="00F24792">
        <w:t>68. Проживание в блоке 3+2</w:t>
      </w:r>
      <w:r w:rsidR="0018000F">
        <w:t>.</w:t>
      </w:r>
    </w:p>
    <w:p w:rsidR="006E46B6" w:rsidRPr="00F24792" w:rsidRDefault="006E46B6" w:rsidP="006E46B6">
      <w:pPr>
        <w:contextualSpacing/>
        <w:jc w:val="both"/>
      </w:pPr>
      <w:r w:rsidRPr="00F24792">
        <w:rPr>
          <w:b/>
        </w:rPr>
        <w:t>Гостиница «Волга»</w:t>
      </w:r>
      <w:r w:rsidRPr="00F24792">
        <w:t xml:space="preserve"> - напротив ж/д вокзала, ул. Саид</w:t>
      </w:r>
      <w:r w:rsidR="0018000F">
        <w:t>-</w:t>
      </w:r>
      <w:r w:rsidRPr="00F24792">
        <w:t xml:space="preserve">Галеева, д.1. </w:t>
      </w:r>
    </w:p>
    <w:p w:rsidR="006E46B6" w:rsidRPr="00F24792" w:rsidRDefault="006E46B6" w:rsidP="006E46B6">
      <w:pPr>
        <w:contextualSpacing/>
        <w:jc w:val="both"/>
      </w:pPr>
      <w:r w:rsidRPr="00F24792">
        <w:t>Тел.:  8(843) 292-14-69, 292-18-94 (адм.).</w:t>
      </w:r>
    </w:p>
    <w:p w:rsidR="006E46B6" w:rsidRPr="00F24792" w:rsidRDefault="006E46B6" w:rsidP="006E46B6">
      <w:pPr>
        <w:contextualSpacing/>
        <w:jc w:val="both"/>
      </w:pPr>
      <w:r w:rsidRPr="00F24792">
        <w:rPr>
          <w:b/>
        </w:rPr>
        <w:t xml:space="preserve">Гостиница «Акспай» </w:t>
      </w:r>
      <w:r w:rsidRPr="00F24792">
        <w:t xml:space="preserve">- Казань, ул. Парижской Коммуны, д.14 </w:t>
      </w:r>
    </w:p>
    <w:p w:rsidR="006E46B6" w:rsidRPr="00F24792" w:rsidRDefault="006E46B6" w:rsidP="006E46B6">
      <w:pPr>
        <w:contextualSpacing/>
        <w:jc w:val="both"/>
      </w:pPr>
      <w:r w:rsidRPr="00F24792">
        <w:t>Тел.: 8(843) 293-07-23 (10 мин. пешком до места игры)</w:t>
      </w:r>
    </w:p>
    <w:p w:rsidR="006E46B6" w:rsidRPr="00F24792" w:rsidRDefault="006E46B6" w:rsidP="006E46B6">
      <w:pPr>
        <w:shd w:val="clear" w:color="auto" w:fill="FFFFFF"/>
        <w:spacing w:line="247" w:lineRule="atLeast"/>
        <w:contextualSpacing/>
        <w:rPr>
          <w:color w:val="000000"/>
        </w:rPr>
      </w:pPr>
      <w:r w:rsidRPr="00F24792">
        <w:rPr>
          <w:b/>
          <w:color w:val="000000"/>
        </w:rPr>
        <w:t>Отель-хостел "Капитал"-</w:t>
      </w:r>
      <w:r w:rsidRPr="00F24792">
        <w:rPr>
          <w:color w:val="000000"/>
        </w:rPr>
        <w:t xml:space="preserve"> г.Казань, ул. Право-Булачная, д.19. </w:t>
      </w:r>
    </w:p>
    <w:p w:rsidR="006E46B6" w:rsidRPr="00F24792" w:rsidRDefault="006E46B6" w:rsidP="00EA4B1A">
      <w:pPr>
        <w:shd w:val="clear" w:color="auto" w:fill="FFFFFF"/>
        <w:spacing w:line="247" w:lineRule="atLeast"/>
        <w:contextualSpacing/>
        <w:rPr>
          <w:color w:val="000000"/>
        </w:rPr>
      </w:pPr>
      <w:r w:rsidRPr="00F24792">
        <w:rPr>
          <w:color w:val="000000"/>
        </w:rPr>
        <w:t>Тел: 8(843) 292-06-77 (20 минут пешком от места игры).</w:t>
      </w:r>
    </w:p>
    <w:p w:rsidR="001502E9" w:rsidRPr="00F24792" w:rsidRDefault="001502E9" w:rsidP="001502E9">
      <w:pPr>
        <w:ind w:firstLine="708"/>
        <w:jc w:val="both"/>
        <w:rPr>
          <w:b/>
          <w:bCs/>
        </w:rPr>
      </w:pPr>
      <w:r>
        <w:rPr>
          <w:b/>
          <w:bCs/>
        </w:rPr>
        <w:t>Желающие получить размещение в отеле «Давыдов инн» должны заранее обратиться к организатор</w:t>
      </w:r>
      <w:r w:rsidR="00A962E2">
        <w:rPr>
          <w:b/>
          <w:bCs/>
        </w:rPr>
        <w:t>ам для бронирования мест в 2-х,</w:t>
      </w:r>
      <w:r>
        <w:rPr>
          <w:b/>
          <w:bCs/>
        </w:rPr>
        <w:t xml:space="preserve"> 3-х</w:t>
      </w:r>
      <w:r w:rsidR="00A962E2">
        <w:rPr>
          <w:b/>
          <w:bCs/>
        </w:rPr>
        <w:t xml:space="preserve"> и 4-х</w:t>
      </w:r>
      <w:r>
        <w:rPr>
          <w:b/>
          <w:bCs/>
        </w:rPr>
        <w:t xml:space="preserve"> местных номерах по льготной цене (500 руб. с чел.). Имеются одноместные номера (1000 руб. с завтраком) Количество мест ограничено.</w:t>
      </w:r>
    </w:p>
    <w:p w:rsidR="001502E9" w:rsidRDefault="001502E9" w:rsidP="001502E9">
      <w:pPr>
        <w:ind w:firstLine="708"/>
        <w:jc w:val="both"/>
        <w:rPr>
          <w:b/>
          <w:bCs/>
        </w:rPr>
      </w:pPr>
      <w:r w:rsidRPr="00F24792">
        <w:rPr>
          <w:b/>
          <w:bCs/>
        </w:rPr>
        <w:t xml:space="preserve">Подача заявок позже указанного срока не гарантирует размещения в гостиницах </w:t>
      </w:r>
      <w:proofErr w:type="gramStart"/>
      <w:r w:rsidRPr="00F24792">
        <w:rPr>
          <w:b/>
          <w:bCs/>
        </w:rPr>
        <w:t>г</w:t>
      </w:r>
      <w:proofErr w:type="gramEnd"/>
      <w:r w:rsidRPr="00F24792">
        <w:rPr>
          <w:b/>
          <w:bCs/>
        </w:rPr>
        <w:t>. Казани.</w:t>
      </w:r>
    </w:p>
    <w:p w:rsidR="00A97195" w:rsidRPr="00F24792" w:rsidRDefault="00A97195" w:rsidP="006E46B6">
      <w:pPr>
        <w:contextualSpacing/>
        <w:jc w:val="both"/>
        <w:rPr>
          <w:b/>
        </w:rPr>
      </w:pPr>
    </w:p>
    <w:p w:rsidR="006E46B6" w:rsidRPr="00F24792" w:rsidRDefault="006E46B6" w:rsidP="006E46B6">
      <w:pPr>
        <w:contextualSpacing/>
        <w:jc w:val="both"/>
        <w:rPr>
          <w:b/>
        </w:rPr>
      </w:pPr>
      <w:r w:rsidRPr="00F24792">
        <w:rPr>
          <w:b/>
        </w:rPr>
        <w:t>Все уточнения  и дополнения  к данному положению утверждаются  регламентом  соревнований!</w:t>
      </w:r>
    </w:p>
    <w:p w:rsidR="006D1500" w:rsidRPr="00F24792" w:rsidRDefault="006D1500" w:rsidP="00EA4B1A"/>
    <w:p w:rsidR="000F0586" w:rsidRPr="00F24792" w:rsidRDefault="008E131D" w:rsidP="00A97195">
      <w:pPr>
        <w:jc w:val="center"/>
      </w:pPr>
      <w:r w:rsidRPr="00F24792">
        <w:t>ДАННОЕ ПОЛОЖЕНИЕ ЯВЛЯЕТСЯ ОФИЦИАЛЬНЫМ ВЫЗОВОМ НА  СОРЕВНОВАНИЯ</w:t>
      </w:r>
    </w:p>
    <w:sectPr w:rsidR="000F0586" w:rsidRPr="00F24792" w:rsidSect="00817A5A">
      <w:pgSz w:w="11906" w:h="16838"/>
      <w:pgMar w:top="568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6F9"/>
    <w:multiLevelType w:val="hybridMultilevel"/>
    <w:tmpl w:val="8CDA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D1B39"/>
    <w:multiLevelType w:val="hybridMultilevel"/>
    <w:tmpl w:val="22962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3B85"/>
    <w:multiLevelType w:val="hybridMultilevel"/>
    <w:tmpl w:val="5AD409A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A27E6"/>
    <w:multiLevelType w:val="hybridMultilevel"/>
    <w:tmpl w:val="BE5C43BC"/>
    <w:lvl w:ilvl="0" w:tplc="0E7E348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25E6FB8"/>
    <w:multiLevelType w:val="hybridMultilevel"/>
    <w:tmpl w:val="6CD49FFC"/>
    <w:lvl w:ilvl="0" w:tplc="C60A214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9376C1"/>
    <w:multiLevelType w:val="hybridMultilevel"/>
    <w:tmpl w:val="FD2ADBB2"/>
    <w:lvl w:ilvl="0" w:tplc="0419000F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F7DF9"/>
    <w:multiLevelType w:val="hybridMultilevel"/>
    <w:tmpl w:val="758E625A"/>
    <w:lvl w:ilvl="0" w:tplc="723CF92A">
      <w:start w:val="1"/>
      <w:numFmt w:val="decimal"/>
      <w:lvlText w:val="%1)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96858CC"/>
    <w:multiLevelType w:val="hybridMultilevel"/>
    <w:tmpl w:val="C3C01A48"/>
    <w:lvl w:ilvl="0" w:tplc="2EFA7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0D5406"/>
    <w:multiLevelType w:val="hybridMultilevel"/>
    <w:tmpl w:val="B2CCD7D4"/>
    <w:lvl w:ilvl="0" w:tplc="6DCCB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E7A43"/>
    <w:multiLevelType w:val="hybridMultilevel"/>
    <w:tmpl w:val="14D0E3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20A89"/>
    <w:rsid w:val="00000B46"/>
    <w:rsid w:val="00010732"/>
    <w:rsid w:val="000144A9"/>
    <w:rsid w:val="00036ED2"/>
    <w:rsid w:val="00052A24"/>
    <w:rsid w:val="00052B61"/>
    <w:rsid w:val="00056975"/>
    <w:rsid w:val="00056BF8"/>
    <w:rsid w:val="00057650"/>
    <w:rsid w:val="00064CC9"/>
    <w:rsid w:val="00072446"/>
    <w:rsid w:val="00083ABD"/>
    <w:rsid w:val="00094BB8"/>
    <w:rsid w:val="00096204"/>
    <w:rsid w:val="000A1E75"/>
    <w:rsid w:val="000A21B6"/>
    <w:rsid w:val="000B0FF3"/>
    <w:rsid w:val="000D4FE6"/>
    <w:rsid w:val="000D7CD5"/>
    <w:rsid w:val="000E4F60"/>
    <w:rsid w:val="000F0586"/>
    <w:rsid w:val="000F5825"/>
    <w:rsid w:val="000F6DF9"/>
    <w:rsid w:val="001005BF"/>
    <w:rsid w:val="00110FA4"/>
    <w:rsid w:val="00112ADD"/>
    <w:rsid w:val="00115ACC"/>
    <w:rsid w:val="00130BAE"/>
    <w:rsid w:val="00133561"/>
    <w:rsid w:val="001358D2"/>
    <w:rsid w:val="001377DE"/>
    <w:rsid w:val="001502E9"/>
    <w:rsid w:val="00160BA4"/>
    <w:rsid w:val="00175720"/>
    <w:rsid w:val="0018000F"/>
    <w:rsid w:val="001839D2"/>
    <w:rsid w:val="00184B7B"/>
    <w:rsid w:val="00186661"/>
    <w:rsid w:val="00186BDC"/>
    <w:rsid w:val="001969FC"/>
    <w:rsid w:val="001A17BC"/>
    <w:rsid w:val="001A37F0"/>
    <w:rsid w:val="001B4FA6"/>
    <w:rsid w:val="001B51E6"/>
    <w:rsid w:val="001C4059"/>
    <w:rsid w:val="001C634B"/>
    <w:rsid w:val="001D02D0"/>
    <w:rsid w:val="001D0D6F"/>
    <w:rsid w:val="001D7E30"/>
    <w:rsid w:val="001E492E"/>
    <w:rsid w:val="001E74D9"/>
    <w:rsid w:val="002010D5"/>
    <w:rsid w:val="00202E6F"/>
    <w:rsid w:val="00213201"/>
    <w:rsid w:val="002156D5"/>
    <w:rsid w:val="00216FF9"/>
    <w:rsid w:val="002354A8"/>
    <w:rsid w:val="0024321F"/>
    <w:rsid w:val="00244C88"/>
    <w:rsid w:val="00250730"/>
    <w:rsid w:val="00253F5B"/>
    <w:rsid w:val="002A1995"/>
    <w:rsid w:val="002A2FD3"/>
    <w:rsid w:val="002B03F8"/>
    <w:rsid w:val="002B5998"/>
    <w:rsid w:val="002C195E"/>
    <w:rsid w:val="002C2219"/>
    <w:rsid w:val="002D0E2F"/>
    <w:rsid w:val="002F10B0"/>
    <w:rsid w:val="002F1211"/>
    <w:rsid w:val="002F3792"/>
    <w:rsid w:val="002F40C7"/>
    <w:rsid w:val="002F4F32"/>
    <w:rsid w:val="00305E4B"/>
    <w:rsid w:val="00321D54"/>
    <w:rsid w:val="0032453A"/>
    <w:rsid w:val="00334763"/>
    <w:rsid w:val="00341EB4"/>
    <w:rsid w:val="00345512"/>
    <w:rsid w:val="003457FE"/>
    <w:rsid w:val="00346453"/>
    <w:rsid w:val="00346BD3"/>
    <w:rsid w:val="00366ECF"/>
    <w:rsid w:val="00375869"/>
    <w:rsid w:val="00375ACE"/>
    <w:rsid w:val="00397061"/>
    <w:rsid w:val="003A54C9"/>
    <w:rsid w:val="003A7916"/>
    <w:rsid w:val="003D2916"/>
    <w:rsid w:val="003E3C04"/>
    <w:rsid w:val="003E5E7D"/>
    <w:rsid w:val="00403666"/>
    <w:rsid w:val="0040479B"/>
    <w:rsid w:val="00404CB3"/>
    <w:rsid w:val="00406503"/>
    <w:rsid w:val="00417F59"/>
    <w:rsid w:val="00422206"/>
    <w:rsid w:val="00441915"/>
    <w:rsid w:val="00444A96"/>
    <w:rsid w:val="004453CC"/>
    <w:rsid w:val="00445A69"/>
    <w:rsid w:val="00453EE8"/>
    <w:rsid w:val="00454553"/>
    <w:rsid w:val="00460806"/>
    <w:rsid w:val="00475CE0"/>
    <w:rsid w:val="00492B8B"/>
    <w:rsid w:val="004B2707"/>
    <w:rsid w:val="004C08F1"/>
    <w:rsid w:val="004C1200"/>
    <w:rsid w:val="004C7F6C"/>
    <w:rsid w:val="004D1AC0"/>
    <w:rsid w:val="004D6699"/>
    <w:rsid w:val="004D7063"/>
    <w:rsid w:val="004E34DD"/>
    <w:rsid w:val="004F0D9F"/>
    <w:rsid w:val="004F5F4F"/>
    <w:rsid w:val="004F6606"/>
    <w:rsid w:val="00500FD7"/>
    <w:rsid w:val="00506EB5"/>
    <w:rsid w:val="00510F81"/>
    <w:rsid w:val="00517826"/>
    <w:rsid w:val="00521F5F"/>
    <w:rsid w:val="00523A59"/>
    <w:rsid w:val="0053229D"/>
    <w:rsid w:val="00536152"/>
    <w:rsid w:val="0053747E"/>
    <w:rsid w:val="005414B4"/>
    <w:rsid w:val="00542380"/>
    <w:rsid w:val="0054506D"/>
    <w:rsid w:val="00545A58"/>
    <w:rsid w:val="00555D43"/>
    <w:rsid w:val="00556936"/>
    <w:rsid w:val="00557D30"/>
    <w:rsid w:val="00561B8F"/>
    <w:rsid w:val="00563588"/>
    <w:rsid w:val="00564FEA"/>
    <w:rsid w:val="005704D3"/>
    <w:rsid w:val="00593075"/>
    <w:rsid w:val="005B04AC"/>
    <w:rsid w:val="005B12B7"/>
    <w:rsid w:val="005B3303"/>
    <w:rsid w:val="005C63B0"/>
    <w:rsid w:val="005C7F0B"/>
    <w:rsid w:val="005D5ED8"/>
    <w:rsid w:val="005F15BF"/>
    <w:rsid w:val="005F223B"/>
    <w:rsid w:val="00600B5D"/>
    <w:rsid w:val="0061582F"/>
    <w:rsid w:val="006207A5"/>
    <w:rsid w:val="00623086"/>
    <w:rsid w:val="006242FF"/>
    <w:rsid w:val="006251FD"/>
    <w:rsid w:val="006542A3"/>
    <w:rsid w:val="00661DA8"/>
    <w:rsid w:val="0066629B"/>
    <w:rsid w:val="0066707B"/>
    <w:rsid w:val="0067135B"/>
    <w:rsid w:val="006761C4"/>
    <w:rsid w:val="006762F1"/>
    <w:rsid w:val="00682DC0"/>
    <w:rsid w:val="006865DF"/>
    <w:rsid w:val="006930FF"/>
    <w:rsid w:val="00696FD1"/>
    <w:rsid w:val="006A0B6D"/>
    <w:rsid w:val="006A28A2"/>
    <w:rsid w:val="006A4E4E"/>
    <w:rsid w:val="006B34BF"/>
    <w:rsid w:val="006B6784"/>
    <w:rsid w:val="006B67D8"/>
    <w:rsid w:val="006C39EE"/>
    <w:rsid w:val="006D1500"/>
    <w:rsid w:val="006D2CC7"/>
    <w:rsid w:val="006E46B6"/>
    <w:rsid w:val="006E740C"/>
    <w:rsid w:val="006F0734"/>
    <w:rsid w:val="006F0849"/>
    <w:rsid w:val="006F48E9"/>
    <w:rsid w:val="007046F6"/>
    <w:rsid w:val="00724C4A"/>
    <w:rsid w:val="007549A3"/>
    <w:rsid w:val="00760C97"/>
    <w:rsid w:val="00784878"/>
    <w:rsid w:val="007A309D"/>
    <w:rsid w:val="007A4F1A"/>
    <w:rsid w:val="007A65A0"/>
    <w:rsid w:val="007A6E88"/>
    <w:rsid w:val="007B7F42"/>
    <w:rsid w:val="007C6F89"/>
    <w:rsid w:val="007E3E22"/>
    <w:rsid w:val="00806367"/>
    <w:rsid w:val="00806FEF"/>
    <w:rsid w:val="0081245B"/>
    <w:rsid w:val="008128EB"/>
    <w:rsid w:val="008140F5"/>
    <w:rsid w:val="00815B6E"/>
    <w:rsid w:val="00816EF7"/>
    <w:rsid w:val="0081719B"/>
    <w:rsid w:val="00817A5A"/>
    <w:rsid w:val="00820F5F"/>
    <w:rsid w:val="008211A9"/>
    <w:rsid w:val="008263D6"/>
    <w:rsid w:val="0083088B"/>
    <w:rsid w:val="008406CA"/>
    <w:rsid w:val="008466C9"/>
    <w:rsid w:val="008503B9"/>
    <w:rsid w:val="00867C35"/>
    <w:rsid w:val="00871B2A"/>
    <w:rsid w:val="008734DF"/>
    <w:rsid w:val="00874080"/>
    <w:rsid w:val="00880250"/>
    <w:rsid w:val="008901EC"/>
    <w:rsid w:val="00891B2D"/>
    <w:rsid w:val="008A310F"/>
    <w:rsid w:val="008A58E4"/>
    <w:rsid w:val="008B3819"/>
    <w:rsid w:val="008B56D8"/>
    <w:rsid w:val="008C2073"/>
    <w:rsid w:val="008D3C10"/>
    <w:rsid w:val="008D745C"/>
    <w:rsid w:val="008E131D"/>
    <w:rsid w:val="008E2CD2"/>
    <w:rsid w:val="008F1A4A"/>
    <w:rsid w:val="00904680"/>
    <w:rsid w:val="00911688"/>
    <w:rsid w:val="00922E56"/>
    <w:rsid w:val="00926001"/>
    <w:rsid w:val="00936462"/>
    <w:rsid w:val="009366CF"/>
    <w:rsid w:val="00937D8B"/>
    <w:rsid w:val="00940B64"/>
    <w:rsid w:val="009460C1"/>
    <w:rsid w:val="009631E7"/>
    <w:rsid w:val="00965965"/>
    <w:rsid w:val="0096706F"/>
    <w:rsid w:val="00971020"/>
    <w:rsid w:val="009719D5"/>
    <w:rsid w:val="009719F1"/>
    <w:rsid w:val="00973D71"/>
    <w:rsid w:val="009773E9"/>
    <w:rsid w:val="009978B8"/>
    <w:rsid w:val="009A3A33"/>
    <w:rsid w:val="009B0F78"/>
    <w:rsid w:val="009B22EC"/>
    <w:rsid w:val="009B3D80"/>
    <w:rsid w:val="009F5A0E"/>
    <w:rsid w:val="00A01AEC"/>
    <w:rsid w:val="00A07F0C"/>
    <w:rsid w:val="00A16DDD"/>
    <w:rsid w:val="00A20A89"/>
    <w:rsid w:val="00A21C09"/>
    <w:rsid w:val="00A239F3"/>
    <w:rsid w:val="00A303D6"/>
    <w:rsid w:val="00A46B71"/>
    <w:rsid w:val="00A55A1D"/>
    <w:rsid w:val="00A7305D"/>
    <w:rsid w:val="00A74289"/>
    <w:rsid w:val="00A75409"/>
    <w:rsid w:val="00A76942"/>
    <w:rsid w:val="00A809B7"/>
    <w:rsid w:val="00A962E2"/>
    <w:rsid w:val="00A97195"/>
    <w:rsid w:val="00AB206E"/>
    <w:rsid w:val="00AB4D92"/>
    <w:rsid w:val="00AD205E"/>
    <w:rsid w:val="00AE753B"/>
    <w:rsid w:val="00AE7694"/>
    <w:rsid w:val="00AE7D64"/>
    <w:rsid w:val="00AE7EF1"/>
    <w:rsid w:val="00B00387"/>
    <w:rsid w:val="00B11A28"/>
    <w:rsid w:val="00B14674"/>
    <w:rsid w:val="00B3744E"/>
    <w:rsid w:val="00B55086"/>
    <w:rsid w:val="00B600BB"/>
    <w:rsid w:val="00B6140B"/>
    <w:rsid w:val="00B70E39"/>
    <w:rsid w:val="00B77162"/>
    <w:rsid w:val="00B821BB"/>
    <w:rsid w:val="00B84A79"/>
    <w:rsid w:val="00BB19C0"/>
    <w:rsid w:val="00BC0277"/>
    <w:rsid w:val="00BC18D1"/>
    <w:rsid w:val="00BC2188"/>
    <w:rsid w:val="00BC3FBB"/>
    <w:rsid w:val="00BC5EF6"/>
    <w:rsid w:val="00BD0F04"/>
    <w:rsid w:val="00BD16A3"/>
    <w:rsid w:val="00BE2950"/>
    <w:rsid w:val="00BE5CE1"/>
    <w:rsid w:val="00BE7023"/>
    <w:rsid w:val="00BF1287"/>
    <w:rsid w:val="00BF518D"/>
    <w:rsid w:val="00C014F4"/>
    <w:rsid w:val="00C1155D"/>
    <w:rsid w:val="00C207CA"/>
    <w:rsid w:val="00C3461F"/>
    <w:rsid w:val="00C36016"/>
    <w:rsid w:val="00C4795B"/>
    <w:rsid w:val="00C66175"/>
    <w:rsid w:val="00C74776"/>
    <w:rsid w:val="00C75065"/>
    <w:rsid w:val="00C94906"/>
    <w:rsid w:val="00CA3B01"/>
    <w:rsid w:val="00CB1DC1"/>
    <w:rsid w:val="00CC62FA"/>
    <w:rsid w:val="00CC6531"/>
    <w:rsid w:val="00CD3E37"/>
    <w:rsid w:val="00CE7EF0"/>
    <w:rsid w:val="00CF7258"/>
    <w:rsid w:val="00D0013F"/>
    <w:rsid w:val="00D02027"/>
    <w:rsid w:val="00D0577F"/>
    <w:rsid w:val="00D10021"/>
    <w:rsid w:val="00D102E9"/>
    <w:rsid w:val="00D1268A"/>
    <w:rsid w:val="00D15A7B"/>
    <w:rsid w:val="00D210AA"/>
    <w:rsid w:val="00D211F6"/>
    <w:rsid w:val="00D22ED4"/>
    <w:rsid w:val="00D23378"/>
    <w:rsid w:val="00D26247"/>
    <w:rsid w:val="00D2714A"/>
    <w:rsid w:val="00D45BF0"/>
    <w:rsid w:val="00D505E5"/>
    <w:rsid w:val="00D61A8E"/>
    <w:rsid w:val="00D61F15"/>
    <w:rsid w:val="00D65E88"/>
    <w:rsid w:val="00D65F2B"/>
    <w:rsid w:val="00D7506F"/>
    <w:rsid w:val="00D778B8"/>
    <w:rsid w:val="00D77AF5"/>
    <w:rsid w:val="00D970A3"/>
    <w:rsid w:val="00DA12B8"/>
    <w:rsid w:val="00DB30ED"/>
    <w:rsid w:val="00DB7EEA"/>
    <w:rsid w:val="00DC4D41"/>
    <w:rsid w:val="00DF7C3F"/>
    <w:rsid w:val="00E031A4"/>
    <w:rsid w:val="00E15BB5"/>
    <w:rsid w:val="00E2007D"/>
    <w:rsid w:val="00E204DA"/>
    <w:rsid w:val="00E248A7"/>
    <w:rsid w:val="00E40AF5"/>
    <w:rsid w:val="00E43C12"/>
    <w:rsid w:val="00E46C44"/>
    <w:rsid w:val="00E475B7"/>
    <w:rsid w:val="00E56EAB"/>
    <w:rsid w:val="00E57278"/>
    <w:rsid w:val="00E722AD"/>
    <w:rsid w:val="00E76E83"/>
    <w:rsid w:val="00E87D8D"/>
    <w:rsid w:val="00E91383"/>
    <w:rsid w:val="00E9275B"/>
    <w:rsid w:val="00EA44C2"/>
    <w:rsid w:val="00EA4B1A"/>
    <w:rsid w:val="00EA4FB1"/>
    <w:rsid w:val="00EA67F8"/>
    <w:rsid w:val="00EB3D05"/>
    <w:rsid w:val="00EB794D"/>
    <w:rsid w:val="00ED0B42"/>
    <w:rsid w:val="00ED2A54"/>
    <w:rsid w:val="00ED3871"/>
    <w:rsid w:val="00EE3C87"/>
    <w:rsid w:val="00EE7545"/>
    <w:rsid w:val="00F06BB5"/>
    <w:rsid w:val="00F1202E"/>
    <w:rsid w:val="00F22902"/>
    <w:rsid w:val="00F24792"/>
    <w:rsid w:val="00F27AF1"/>
    <w:rsid w:val="00F35657"/>
    <w:rsid w:val="00F46971"/>
    <w:rsid w:val="00F52EF5"/>
    <w:rsid w:val="00F54241"/>
    <w:rsid w:val="00F633A7"/>
    <w:rsid w:val="00F70872"/>
    <w:rsid w:val="00F75FA8"/>
    <w:rsid w:val="00F8584E"/>
    <w:rsid w:val="00F97383"/>
    <w:rsid w:val="00FA34EF"/>
    <w:rsid w:val="00FB732C"/>
    <w:rsid w:val="00FD0450"/>
    <w:rsid w:val="00FD27BC"/>
    <w:rsid w:val="00FD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BB"/>
    <w:rPr>
      <w:sz w:val="24"/>
      <w:szCs w:val="24"/>
    </w:rPr>
  </w:style>
  <w:style w:type="paragraph" w:styleId="1">
    <w:name w:val="heading 1"/>
    <w:basedOn w:val="a"/>
    <w:next w:val="a"/>
    <w:qFormat/>
    <w:rsid w:val="00BC3F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C3FBB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BC3FB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3FBB"/>
    <w:pPr>
      <w:jc w:val="both"/>
    </w:pPr>
  </w:style>
  <w:style w:type="paragraph" w:styleId="a4">
    <w:name w:val="Body Text Indent"/>
    <w:basedOn w:val="a"/>
    <w:rsid w:val="00BC3FBB"/>
    <w:pPr>
      <w:ind w:left="360"/>
      <w:jc w:val="both"/>
    </w:pPr>
  </w:style>
  <w:style w:type="paragraph" w:styleId="20">
    <w:name w:val="Body Text Indent 2"/>
    <w:basedOn w:val="a"/>
    <w:rsid w:val="00BC3FBB"/>
    <w:pPr>
      <w:ind w:firstLine="708"/>
      <w:jc w:val="both"/>
    </w:pPr>
  </w:style>
  <w:style w:type="table" w:styleId="a5">
    <w:name w:val="Table Grid"/>
    <w:basedOn w:val="a1"/>
    <w:rsid w:val="00C7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978B8"/>
    <w:rPr>
      <w:color w:val="0000FF"/>
      <w:u w:val="single"/>
    </w:rPr>
  </w:style>
  <w:style w:type="paragraph" w:customStyle="1" w:styleId="Zawartotabeli">
    <w:name w:val="Zawartość tabeli"/>
    <w:basedOn w:val="a"/>
    <w:rsid w:val="00454553"/>
    <w:pPr>
      <w:widowControl w:val="0"/>
      <w:suppressLineNumbers/>
      <w:suppressAutoHyphens/>
      <w:autoSpaceDE w:val="0"/>
    </w:pPr>
    <w:rPr>
      <w:rFonts w:ascii="Arial" w:eastAsia="Arial" w:hAnsi="Arial" w:cs="Arial"/>
      <w:lang w:val="pl-PL" w:eastAsia="pl-PL" w:bidi="pl-PL"/>
    </w:rPr>
  </w:style>
  <w:style w:type="table" w:customStyle="1" w:styleId="10">
    <w:name w:val="Сетка таблицы1"/>
    <w:basedOn w:val="a1"/>
    <w:next w:val="a5"/>
    <w:uiPriority w:val="59"/>
    <w:rsid w:val="001377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506EB5"/>
    <w:rPr>
      <w:i/>
      <w:iCs/>
    </w:rPr>
  </w:style>
  <w:style w:type="character" w:styleId="a8">
    <w:name w:val="Strong"/>
    <w:basedOn w:val="a0"/>
    <w:qFormat/>
    <w:rsid w:val="002B5998"/>
    <w:rPr>
      <w:b/>
      <w:bCs/>
    </w:rPr>
  </w:style>
  <w:style w:type="paragraph" w:styleId="a9">
    <w:name w:val="Balloon Text"/>
    <w:basedOn w:val="a"/>
    <w:link w:val="aa"/>
    <w:rsid w:val="00F24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4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kazan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t-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yavka-kaz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9220-A4D5-4864-8192-4305ADE1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11916</CharactersWithSpaces>
  <SharedDoc>false</SharedDoc>
  <HLinks>
    <vt:vector size="18" baseType="variant">
      <vt:variant>
        <vt:i4>3145813</vt:i4>
      </vt:variant>
      <vt:variant>
        <vt:i4>6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http://www.tat-chess.ru/</vt:lpwstr>
      </vt:variant>
      <vt:variant>
        <vt:lpwstr/>
      </vt:variant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Billy Gates</dc:creator>
  <cp:lastModifiedBy>Admin</cp:lastModifiedBy>
  <cp:revision>2</cp:revision>
  <cp:lastPrinted>2018-07-02T07:30:00Z</cp:lastPrinted>
  <dcterms:created xsi:type="dcterms:W3CDTF">2018-07-13T07:45:00Z</dcterms:created>
  <dcterms:modified xsi:type="dcterms:W3CDTF">2018-07-13T07:45:00Z</dcterms:modified>
</cp:coreProperties>
</file>